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0DE7" w14:textId="3CD1D482" w:rsidR="00DC4A2C" w:rsidRDefault="00AB72CA" w:rsidP="005D643F">
      <w:pPr>
        <w:pStyle w:val="NoSpacing"/>
        <w:rPr>
          <w:rFonts w:ascii="Arial" w:hAnsi="Arial" w:cs="Arial"/>
          <w:sz w:val="24"/>
          <w:szCs w:val="24"/>
        </w:rPr>
      </w:pPr>
      <w:r>
        <w:rPr>
          <w:rFonts w:ascii="Arial" w:hAnsi="Arial" w:cs="Arial"/>
          <w:sz w:val="24"/>
          <w:szCs w:val="24"/>
        </w:rPr>
        <w:t>November</w:t>
      </w:r>
      <w:r w:rsidR="000E5F95">
        <w:rPr>
          <w:rFonts w:ascii="Arial" w:hAnsi="Arial" w:cs="Arial"/>
          <w:sz w:val="24"/>
          <w:szCs w:val="24"/>
        </w:rPr>
        <w:t xml:space="preserve"> 21</w:t>
      </w:r>
      <w:r>
        <w:rPr>
          <w:rFonts w:ascii="Arial" w:hAnsi="Arial" w:cs="Arial"/>
          <w:sz w:val="24"/>
          <w:szCs w:val="24"/>
        </w:rPr>
        <w:t>, 2022</w:t>
      </w:r>
    </w:p>
    <w:p w14:paraId="5CB5F6B3" w14:textId="28A1F1B1" w:rsidR="00D06F1B" w:rsidRDefault="00D06F1B" w:rsidP="005D643F">
      <w:pPr>
        <w:pStyle w:val="NoSpacing"/>
        <w:rPr>
          <w:rFonts w:ascii="Arial" w:hAnsi="Arial" w:cs="Arial"/>
          <w:sz w:val="24"/>
          <w:szCs w:val="24"/>
        </w:rPr>
      </w:pPr>
    </w:p>
    <w:p w14:paraId="29893D59" w14:textId="77777777" w:rsidR="00DC4A2C" w:rsidRDefault="00DC4A2C" w:rsidP="005D643F">
      <w:pPr>
        <w:pStyle w:val="NoSpacing"/>
        <w:rPr>
          <w:rFonts w:ascii="Arial" w:hAnsi="Arial" w:cs="Arial"/>
          <w:sz w:val="24"/>
          <w:szCs w:val="24"/>
        </w:rPr>
      </w:pPr>
    </w:p>
    <w:p w14:paraId="11033E6D" w14:textId="42B22361" w:rsidR="00D35235" w:rsidRDefault="00DC4A2C" w:rsidP="005D643F">
      <w:pPr>
        <w:pStyle w:val="NoSpacing"/>
        <w:rPr>
          <w:rFonts w:ascii="Arial" w:hAnsi="Arial" w:cs="Arial"/>
          <w:sz w:val="24"/>
          <w:szCs w:val="24"/>
        </w:rPr>
      </w:pPr>
      <w:r>
        <w:rPr>
          <w:rFonts w:ascii="Arial" w:hAnsi="Arial" w:cs="Arial"/>
          <w:sz w:val="24"/>
          <w:szCs w:val="24"/>
        </w:rPr>
        <w:t xml:space="preserve">The Honorable </w:t>
      </w:r>
      <w:r w:rsidR="00EF7B4D">
        <w:rPr>
          <w:rFonts w:ascii="Arial" w:hAnsi="Arial" w:cs="Arial"/>
          <w:sz w:val="24"/>
          <w:szCs w:val="24"/>
        </w:rPr>
        <w:t>Nancy Pelosi</w:t>
      </w:r>
      <w:r>
        <w:rPr>
          <w:rFonts w:ascii="Arial" w:hAnsi="Arial" w:cs="Arial"/>
          <w:sz w:val="24"/>
          <w:szCs w:val="24"/>
        </w:rPr>
        <w:tab/>
      </w:r>
      <w:r>
        <w:rPr>
          <w:rFonts w:ascii="Arial" w:hAnsi="Arial" w:cs="Arial"/>
          <w:sz w:val="24"/>
          <w:szCs w:val="24"/>
        </w:rPr>
        <w:tab/>
        <w:t xml:space="preserve">The Honorable </w:t>
      </w:r>
      <w:r w:rsidR="008146A9">
        <w:rPr>
          <w:rFonts w:ascii="Arial" w:hAnsi="Arial" w:cs="Arial"/>
          <w:sz w:val="24"/>
          <w:szCs w:val="24"/>
        </w:rPr>
        <w:t>Charles Schumer</w:t>
      </w:r>
    </w:p>
    <w:p w14:paraId="447E8CD3" w14:textId="77777777" w:rsidR="00DC4A2C" w:rsidRDefault="00DC4A2C" w:rsidP="005D643F">
      <w:pPr>
        <w:pStyle w:val="NoSpacing"/>
        <w:rPr>
          <w:rFonts w:ascii="Arial" w:hAnsi="Arial" w:cs="Arial"/>
          <w:sz w:val="24"/>
          <w:szCs w:val="24"/>
        </w:rPr>
      </w:pPr>
      <w:r>
        <w:rPr>
          <w:rFonts w:ascii="Arial" w:hAnsi="Arial" w:cs="Arial"/>
          <w:sz w:val="24"/>
          <w:szCs w:val="24"/>
        </w:rPr>
        <w:t>Speaker of the House</w:t>
      </w:r>
      <w:r>
        <w:rPr>
          <w:rFonts w:ascii="Arial" w:hAnsi="Arial" w:cs="Arial"/>
          <w:sz w:val="24"/>
          <w:szCs w:val="24"/>
        </w:rPr>
        <w:tab/>
      </w:r>
      <w:r>
        <w:rPr>
          <w:rFonts w:ascii="Arial" w:hAnsi="Arial" w:cs="Arial"/>
          <w:sz w:val="24"/>
          <w:szCs w:val="24"/>
        </w:rPr>
        <w:tab/>
      </w:r>
      <w:r>
        <w:rPr>
          <w:rFonts w:ascii="Arial" w:hAnsi="Arial" w:cs="Arial"/>
          <w:sz w:val="24"/>
          <w:szCs w:val="24"/>
        </w:rPr>
        <w:tab/>
        <w:t>Majority Leader, U.S. Senate</w:t>
      </w:r>
    </w:p>
    <w:p w14:paraId="45ED6174" w14:textId="77777777" w:rsidR="00DC4A2C" w:rsidRDefault="00DC4A2C" w:rsidP="005D643F">
      <w:pPr>
        <w:pStyle w:val="NoSpacing"/>
        <w:rPr>
          <w:rFonts w:ascii="Arial" w:hAnsi="Arial" w:cs="Arial"/>
          <w:sz w:val="24"/>
          <w:szCs w:val="24"/>
        </w:rPr>
      </w:pPr>
      <w:r>
        <w:rPr>
          <w:rFonts w:ascii="Arial" w:hAnsi="Arial" w:cs="Arial"/>
          <w:sz w:val="24"/>
          <w:szCs w:val="24"/>
        </w:rPr>
        <w:t>Washington, DC 20515</w:t>
      </w:r>
      <w:r>
        <w:rPr>
          <w:rFonts w:ascii="Arial" w:hAnsi="Arial" w:cs="Arial"/>
          <w:sz w:val="24"/>
          <w:szCs w:val="24"/>
        </w:rPr>
        <w:tab/>
      </w:r>
      <w:r>
        <w:rPr>
          <w:rFonts w:ascii="Arial" w:hAnsi="Arial" w:cs="Arial"/>
          <w:sz w:val="24"/>
          <w:szCs w:val="24"/>
        </w:rPr>
        <w:tab/>
      </w:r>
      <w:r>
        <w:rPr>
          <w:rFonts w:ascii="Arial" w:hAnsi="Arial" w:cs="Arial"/>
          <w:sz w:val="24"/>
          <w:szCs w:val="24"/>
        </w:rPr>
        <w:tab/>
        <w:t>Washington, DC 20510</w:t>
      </w:r>
    </w:p>
    <w:p w14:paraId="3EC08113" w14:textId="77777777" w:rsidR="00DC4A2C" w:rsidRDefault="00DC4A2C" w:rsidP="005D643F">
      <w:pPr>
        <w:pStyle w:val="NoSpacing"/>
        <w:rPr>
          <w:rFonts w:ascii="Arial" w:hAnsi="Arial" w:cs="Arial"/>
          <w:sz w:val="24"/>
          <w:szCs w:val="24"/>
        </w:rPr>
      </w:pPr>
    </w:p>
    <w:p w14:paraId="7A2478E3" w14:textId="5B06BE9B" w:rsidR="00DC4A2C" w:rsidRDefault="00EF7B4D" w:rsidP="005D643F">
      <w:pPr>
        <w:pStyle w:val="NoSpacing"/>
        <w:rPr>
          <w:rFonts w:ascii="Arial" w:hAnsi="Arial" w:cs="Arial"/>
          <w:sz w:val="24"/>
          <w:szCs w:val="24"/>
        </w:rPr>
      </w:pPr>
      <w:r>
        <w:rPr>
          <w:rFonts w:ascii="Arial" w:hAnsi="Arial" w:cs="Arial"/>
          <w:sz w:val="24"/>
          <w:szCs w:val="24"/>
        </w:rPr>
        <w:t>The Honorable Kevin McCarthy</w:t>
      </w:r>
      <w:r w:rsidR="00DC4A2C">
        <w:rPr>
          <w:rFonts w:ascii="Arial" w:hAnsi="Arial" w:cs="Arial"/>
          <w:sz w:val="24"/>
          <w:szCs w:val="24"/>
        </w:rPr>
        <w:tab/>
      </w:r>
      <w:r w:rsidR="00DC4A2C">
        <w:rPr>
          <w:rFonts w:ascii="Arial" w:hAnsi="Arial" w:cs="Arial"/>
          <w:sz w:val="24"/>
          <w:szCs w:val="24"/>
        </w:rPr>
        <w:tab/>
        <w:t xml:space="preserve">The Honorable </w:t>
      </w:r>
      <w:r w:rsidR="008146A9">
        <w:rPr>
          <w:rFonts w:ascii="Arial" w:hAnsi="Arial" w:cs="Arial"/>
          <w:sz w:val="24"/>
          <w:szCs w:val="24"/>
        </w:rPr>
        <w:t>Mitch McConnell</w:t>
      </w:r>
    </w:p>
    <w:p w14:paraId="643E8523" w14:textId="77777777" w:rsidR="00DC4A2C" w:rsidRDefault="00DC4A2C" w:rsidP="005D643F">
      <w:pPr>
        <w:pStyle w:val="NoSpacing"/>
        <w:rPr>
          <w:rFonts w:ascii="Arial" w:hAnsi="Arial" w:cs="Arial"/>
          <w:sz w:val="24"/>
          <w:szCs w:val="24"/>
        </w:rPr>
      </w:pPr>
      <w:r>
        <w:rPr>
          <w:rFonts w:ascii="Arial" w:hAnsi="Arial" w:cs="Arial"/>
          <w:sz w:val="24"/>
          <w:szCs w:val="24"/>
        </w:rPr>
        <w:t>Minority Leader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Minority Leader</w:t>
      </w:r>
    </w:p>
    <w:p w14:paraId="4D86867A" w14:textId="77777777" w:rsidR="00DC4A2C" w:rsidRDefault="00DC4A2C" w:rsidP="005D643F">
      <w:pPr>
        <w:pStyle w:val="NoSpacing"/>
        <w:rPr>
          <w:rFonts w:ascii="Arial" w:hAnsi="Arial" w:cs="Arial"/>
          <w:sz w:val="24"/>
          <w:szCs w:val="24"/>
        </w:rPr>
      </w:pPr>
      <w:r>
        <w:rPr>
          <w:rFonts w:ascii="Arial" w:hAnsi="Arial" w:cs="Arial"/>
          <w:sz w:val="24"/>
          <w:szCs w:val="24"/>
        </w:rPr>
        <w:t>U.S. House of Representatives</w:t>
      </w:r>
      <w:r>
        <w:rPr>
          <w:rFonts w:ascii="Arial" w:hAnsi="Arial" w:cs="Arial"/>
          <w:sz w:val="24"/>
          <w:szCs w:val="24"/>
        </w:rPr>
        <w:tab/>
      </w:r>
      <w:r>
        <w:rPr>
          <w:rFonts w:ascii="Arial" w:hAnsi="Arial" w:cs="Arial"/>
          <w:sz w:val="24"/>
          <w:szCs w:val="24"/>
        </w:rPr>
        <w:tab/>
        <w:t>U.S. Senate</w:t>
      </w:r>
    </w:p>
    <w:p w14:paraId="3CE1CC57" w14:textId="77777777" w:rsidR="00DC4A2C" w:rsidRDefault="00DC4A2C" w:rsidP="005D643F">
      <w:pPr>
        <w:pStyle w:val="NoSpacing"/>
        <w:rPr>
          <w:rFonts w:ascii="Arial" w:hAnsi="Arial" w:cs="Arial"/>
          <w:sz w:val="24"/>
          <w:szCs w:val="24"/>
        </w:rPr>
      </w:pPr>
      <w:r>
        <w:rPr>
          <w:rFonts w:ascii="Arial" w:hAnsi="Arial" w:cs="Arial"/>
          <w:sz w:val="24"/>
          <w:szCs w:val="24"/>
        </w:rPr>
        <w:t>Washington, DC 20515</w:t>
      </w:r>
      <w:r>
        <w:rPr>
          <w:rFonts w:ascii="Arial" w:hAnsi="Arial" w:cs="Arial"/>
          <w:sz w:val="24"/>
          <w:szCs w:val="24"/>
        </w:rPr>
        <w:tab/>
      </w:r>
      <w:r>
        <w:rPr>
          <w:rFonts w:ascii="Arial" w:hAnsi="Arial" w:cs="Arial"/>
          <w:sz w:val="24"/>
          <w:szCs w:val="24"/>
        </w:rPr>
        <w:tab/>
      </w:r>
      <w:r>
        <w:rPr>
          <w:rFonts w:ascii="Arial" w:hAnsi="Arial" w:cs="Arial"/>
          <w:sz w:val="24"/>
          <w:szCs w:val="24"/>
        </w:rPr>
        <w:tab/>
        <w:t>Washington, DC 20510</w:t>
      </w:r>
    </w:p>
    <w:p w14:paraId="3D68ED2A" w14:textId="77777777" w:rsidR="005D643F" w:rsidRDefault="005D643F" w:rsidP="005D643F">
      <w:pPr>
        <w:pStyle w:val="NoSpacing"/>
        <w:rPr>
          <w:rFonts w:ascii="Arial" w:hAnsi="Arial" w:cs="Arial"/>
          <w:sz w:val="24"/>
          <w:szCs w:val="24"/>
        </w:rPr>
      </w:pPr>
    </w:p>
    <w:p w14:paraId="7D5F29A3" w14:textId="0297EC43" w:rsidR="005D643F" w:rsidRDefault="005D643F" w:rsidP="005D643F">
      <w:pPr>
        <w:pStyle w:val="NoSpacing"/>
        <w:rPr>
          <w:rFonts w:ascii="Arial" w:hAnsi="Arial" w:cs="Arial"/>
          <w:sz w:val="24"/>
          <w:szCs w:val="24"/>
        </w:rPr>
      </w:pPr>
      <w:r>
        <w:rPr>
          <w:rFonts w:ascii="Arial" w:hAnsi="Arial" w:cs="Arial"/>
          <w:sz w:val="24"/>
          <w:szCs w:val="24"/>
        </w:rPr>
        <w:t>Dear</w:t>
      </w:r>
      <w:r w:rsidR="00DC4A2C">
        <w:rPr>
          <w:rFonts w:ascii="Arial" w:hAnsi="Arial" w:cs="Arial"/>
          <w:sz w:val="24"/>
          <w:szCs w:val="24"/>
        </w:rPr>
        <w:t xml:space="preserve"> Speaker </w:t>
      </w:r>
      <w:r w:rsidR="00EF7B4D">
        <w:rPr>
          <w:rFonts w:ascii="Arial" w:hAnsi="Arial" w:cs="Arial"/>
          <w:sz w:val="24"/>
          <w:szCs w:val="24"/>
        </w:rPr>
        <w:t>Pelosi</w:t>
      </w:r>
      <w:r w:rsidR="00DC4A2C">
        <w:rPr>
          <w:rFonts w:ascii="Arial" w:hAnsi="Arial" w:cs="Arial"/>
          <w:sz w:val="24"/>
          <w:szCs w:val="24"/>
        </w:rPr>
        <w:t xml:space="preserve">, Majority Leader </w:t>
      </w:r>
      <w:r w:rsidR="008146A9">
        <w:rPr>
          <w:rFonts w:ascii="Arial" w:hAnsi="Arial" w:cs="Arial"/>
          <w:sz w:val="24"/>
          <w:szCs w:val="24"/>
        </w:rPr>
        <w:t>Schumer</w:t>
      </w:r>
      <w:r w:rsidR="00DC4A2C">
        <w:rPr>
          <w:rFonts w:ascii="Arial" w:hAnsi="Arial" w:cs="Arial"/>
          <w:sz w:val="24"/>
          <w:szCs w:val="24"/>
        </w:rPr>
        <w:t xml:space="preserve">, Minority Leader </w:t>
      </w:r>
      <w:r w:rsidR="00EF7B4D">
        <w:rPr>
          <w:rFonts w:ascii="Arial" w:hAnsi="Arial" w:cs="Arial"/>
          <w:sz w:val="24"/>
          <w:szCs w:val="24"/>
        </w:rPr>
        <w:t>McCarthy</w:t>
      </w:r>
      <w:r>
        <w:rPr>
          <w:rFonts w:ascii="Arial" w:hAnsi="Arial" w:cs="Arial"/>
          <w:sz w:val="24"/>
          <w:szCs w:val="24"/>
        </w:rPr>
        <w:t>,</w:t>
      </w:r>
      <w:r w:rsidR="00DC4A2C">
        <w:rPr>
          <w:rFonts w:ascii="Arial" w:hAnsi="Arial" w:cs="Arial"/>
          <w:sz w:val="24"/>
          <w:szCs w:val="24"/>
        </w:rPr>
        <w:t xml:space="preserve"> and Minority Leader </w:t>
      </w:r>
      <w:r w:rsidR="008146A9">
        <w:rPr>
          <w:rFonts w:ascii="Arial" w:hAnsi="Arial" w:cs="Arial"/>
          <w:sz w:val="24"/>
          <w:szCs w:val="24"/>
        </w:rPr>
        <w:t>McConnell</w:t>
      </w:r>
      <w:r w:rsidR="00DC4A2C">
        <w:rPr>
          <w:rFonts w:ascii="Arial" w:hAnsi="Arial" w:cs="Arial"/>
          <w:sz w:val="24"/>
          <w:szCs w:val="24"/>
        </w:rPr>
        <w:t>:</w:t>
      </w:r>
    </w:p>
    <w:p w14:paraId="46CD5A0F" w14:textId="77777777" w:rsidR="005D643F" w:rsidRDefault="005D643F" w:rsidP="005D643F">
      <w:pPr>
        <w:pStyle w:val="NoSpacing"/>
        <w:rPr>
          <w:rFonts w:ascii="Arial" w:hAnsi="Arial" w:cs="Arial"/>
          <w:sz w:val="24"/>
          <w:szCs w:val="24"/>
        </w:rPr>
      </w:pPr>
    </w:p>
    <w:p w14:paraId="09A3C1E0" w14:textId="68AD1462" w:rsidR="003C335B" w:rsidRPr="00096B1B" w:rsidRDefault="000A0D61" w:rsidP="005D643F">
      <w:pPr>
        <w:pStyle w:val="NoSpacing"/>
        <w:rPr>
          <w:sz w:val="24"/>
          <w:szCs w:val="24"/>
        </w:rPr>
      </w:pPr>
      <w:r>
        <w:rPr>
          <w:rFonts w:ascii="Arial" w:hAnsi="Arial" w:cs="Arial"/>
          <w:sz w:val="24"/>
          <w:szCs w:val="24"/>
        </w:rPr>
        <w:t>We, th</w:t>
      </w:r>
      <w:r w:rsidR="005D643F">
        <w:rPr>
          <w:rFonts w:ascii="Arial" w:hAnsi="Arial" w:cs="Arial"/>
          <w:sz w:val="24"/>
          <w:szCs w:val="24"/>
        </w:rPr>
        <w:t>e undersigned organizations</w:t>
      </w:r>
      <w:r w:rsidR="00096B1B">
        <w:rPr>
          <w:rFonts w:ascii="Arial" w:hAnsi="Arial" w:cs="Arial"/>
          <w:sz w:val="24"/>
          <w:szCs w:val="24"/>
        </w:rPr>
        <w:t>,</w:t>
      </w:r>
      <w:r w:rsidR="005D643F">
        <w:rPr>
          <w:rFonts w:ascii="Arial" w:hAnsi="Arial" w:cs="Arial"/>
          <w:sz w:val="24"/>
          <w:szCs w:val="24"/>
        </w:rPr>
        <w:t xml:space="preserve"> </w:t>
      </w:r>
      <w:r w:rsidR="00716485">
        <w:rPr>
          <w:rFonts w:ascii="Arial" w:hAnsi="Arial" w:cs="Arial"/>
          <w:sz w:val="24"/>
          <w:szCs w:val="24"/>
        </w:rPr>
        <w:t>urge you to</w:t>
      </w:r>
      <w:r w:rsidR="00E335FF">
        <w:rPr>
          <w:rFonts w:ascii="Arial" w:hAnsi="Arial" w:cs="Arial"/>
          <w:sz w:val="24"/>
          <w:szCs w:val="24"/>
        </w:rPr>
        <w:t xml:space="preserve"> work toward the enactment of </w:t>
      </w:r>
      <w:r w:rsidR="00716485">
        <w:rPr>
          <w:rFonts w:ascii="Arial" w:hAnsi="Arial" w:cs="Arial"/>
          <w:sz w:val="24"/>
          <w:szCs w:val="24"/>
        </w:rPr>
        <w:t>the fiscal year 20</w:t>
      </w:r>
      <w:r w:rsidR="00EF7B4D">
        <w:rPr>
          <w:rFonts w:ascii="Arial" w:hAnsi="Arial" w:cs="Arial"/>
          <w:sz w:val="24"/>
          <w:szCs w:val="24"/>
        </w:rPr>
        <w:t>2</w:t>
      </w:r>
      <w:r w:rsidR="00AB72CA">
        <w:rPr>
          <w:rFonts w:ascii="Arial" w:hAnsi="Arial" w:cs="Arial"/>
          <w:sz w:val="24"/>
          <w:szCs w:val="24"/>
        </w:rPr>
        <w:t>3</w:t>
      </w:r>
      <w:r w:rsidR="00716485">
        <w:rPr>
          <w:rFonts w:ascii="Arial" w:hAnsi="Arial" w:cs="Arial"/>
          <w:sz w:val="24"/>
          <w:szCs w:val="24"/>
        </w:rPr>
        <w:t xml:space="preserve"> Defense Appropriations Act</w:t>
      </w:r>
      <w:r w:rsidR="00E335FF">
        <w:rPr>
          <w:rFonts w:ascii="Arial" w:hAnsi="Arial" w:cs="Arial"/>
          <w:sz w:val="24"/>
          <w:szCs w:val="24"/>
        </w:rPr>
        <w:t xml:space="preserve">, to ensure </w:t>
      </w:r>
      <w:r w:rsidR="00AB72CA">
        <w:rPr>
          <w:rFonts w:ascii="Arial" w:hAnsi="Arial" w:cs="Arial"/>
          <w:sz w:val="24"/>
          <w:szCs w:val="24"/>
        </w:rPr>
        <w:t xml:space="preserve">full funding levels for </w:t>
      </w:r>
      <w:r w:rsidR="00E335FF">
        <w:rPr>
          <w:rFonts w:ascii="Arial" w:hAnsi="Arial" w:cs="Arial"/>
          <w:sz w:val="24"/>
          <w:szCs w:val="24"/>
        </w:rPr>
        <w:t>the</w:t>
      </w:r>
      <w:r w:rsidR="00716485">
        <w:rPr>
          <w:rFonts w:ascii="Arial" w:hAnsi="Arial" w:cs="Arial"/>
          <w:sz w:val="24"/>
          <w:szCs w:val="24"/>
        </w:rPr>
        <w:t xml:space="preserve"> Defense Health Research Programs</w:t>
      </w:r>
      <w:r w:rsidR="0021611E">
        <w:rPr>
          <w:rFonts w:ascii="Arial" w:hAnsi="Arial" w:cs="Arial"/>
          <w:sz w:val="24"/>
          <w:szCs w:val="24"/>
        </w:rPr>
        <w:t>, including the Congressionally Directed Medical Research Programs</w:t>
      </w:r>
      <w:r w:rsidR="00CC2AE8">
        <w:rPr>
          <w:rFonts w:ascii="Arial" w:hAnsi="Arial" w:cs="Arial"/>
          <w:sz w:val="24"/>
          <w:szCs w:val="24"/>
        </w:rPr>
        <w:t xml:space="preserve"> (CDMRP)</w:t>
      </w:r>
      <w:r w:rsidR="00716485">
        <w:rPr>
          <w:rFonts w:ascii="Arial" w:hAnsi="Arial" w:cs="Arial"/>
          <w:sz w:val="24"/>
          <w:szCs w:val="24"/>
        </w:rPr>
        <w:t>.</w:t>
      </w:r>
      <w:r w:rsidR="003C335B" w:rsidRPr="003C335B">
        <w:t xml:space="preserve"> </w:t>
      </w:r>
      <w:r w:rsidR="00096B1B" w:rsidRPr="00096B1B">
        <w:rPr>
          <w:rFonts w:ascii="Arial" w:hAnsi="Arial" w:cs="Arial"/>
          <w:sz w:val="24"/>
          <w:szCs w:val="24"/>
        </w:rPr>
        <w:t xml:space="preserve">We collectively represent millions of American veterans, military retirees, military families, and civilians who benefit from the ongoing research funded by </w:t>
      </w:r>
      <w:r w:rsidR="00096B1B">
        <w:rPr>
          <w:rFonts w:ascii="Arial" w:hAnsi="Arial" w:cs="Arial"/>
          <w:sz w:val="24"/>
          <w:szCs w:val="24"/>
        </w:rPr>
        <w:t>the CDMRP.</w:t>
      </w:r>
      <w:r w:rsidR="00096B1B" w:rsidRPr="00096B1B">
        <w:rPr>
          <w:sz w:val="24"/>
          <w:szCs w:val="24"/>
        </w:rPr>
        <w:t xml:space="preserve">  </w:t>
      </w:r>
    </w:p>
    <w:p w14:paraId="4CB3F5EE" w14:textId="77777777" w:rsidR="003C335B" w:rsidRDefault="003C335B" w:rsidP="005D643F">
      <w:pPr>
        <w:pStyle w:val="NoSpacing"/>
      </w:pPr>
    </w:p>
    <w:p w14:paraId="33EFE3C8" w14:textId="52F3E711" w:rsidR="00543921" w:rsidRPr="00543921" w:rsidRDefault="000A0D61" w:rsidP="00543921">
      <w:pPr>
        <w:pStyle w:val="NoSpacing"/>
        <w:rPr>
          <w:rFonts w:ascii="Arial" w:hAnsi="Arial" w:cs="Arial"/>
          <w:sz w:val="24"/>
          <w:szCs w:val="24"/>
        </w:rPr>
      </w:pPr>
      <w:r w:rsidRPr="0048597A">
        <w:rPr>
          <w:rFonts w:ascii="Arial" w:hAnsi="Arial" w:cs="Arial"/>
          <w:sz w:val="24"/>
          <w:szCs w:val="24"/>
        </w:rPr>
        <w:t xml:space="preserve">Our organizations </w:t>
      </w:r>
      <w:r w:rsidR="00A929C2" w:rsidRPr="0048597A">
        <w:rPr>
          <w:rFonts w:ascii="Arial" w:hAnsi="Arial" w:cs="Arial"/>
          <w:sz w:val="24"/>
          <w:szCs w:val="24"/>
        </w:rPr>
        <w:t>appreciate recent actions by</w:t>
      </w:r>
      <w:r w:rsidR="00EA1B2A" w:rsidRPr="0048597A">
        <w:rPr>
          <w:rFonts w:ascii="Arial" w:hAnsi="Arial" w:cs="Arial"/>
          <w:sz w:val="24"/>
          <w:szCs w:val="24"/>
        </w:rPr>
        <w:t xml:space="preserve"> Congress to pass a short-term continuing resolution </w:t>
      </w:r>
      <w:r w:rsidR="00D310DA" w:rsidRPr="0048597A">
        <w:rPr>
          <w:rFonts w:ascii="Arial" w:hAnsi="Arial" w:cs="Arial"/>
          <w:sz w:val="24"/>
          <w:szCs w:val="24"/>
        </w:rPr>
        <w:t xml:space="preserve">to extend federal agencies and programs through December </w:t>
      </w:r>
      <w:r w:rsidR="00AB72CA">
        <w:rPr>
          <w:rFonts w:ascii="Arial" w:hAnsi="Arial" w:cs="Arial"/>
          <w:sz w:val="24"/>
          <w:szCs w:val="24"/>
        </w:rPr>
        <w:t>16</w:t>
      </w:r>
      <w:r w:rsidR="00D310DA" w:rsidRPr="0048597A">
        <w:rPr>
          <w:rFonts w:ascii="Arial" w:hAnsi="Arial" w:cs="Arial"/>
          <w:sz w:val="24"/>
          <w:szCs w:val="24"/>
        </w:rPr>
        <w:t>, 202</w:t>
      </w:r>
      <w:r w:rsidR="00AB72CA">
        <w:rPr>
          <w:rFonts w:ascii="Arial" w:hAnsi="Arial" w:cs="Arial"/>
          <w:sz w:val="24"/>
          <w:szCs w:val="24"/>
        </w:rPr>
        <w:t>2</w:t>
      </w:r>
      <w:r w:rsidR="00D310DA" w:rsidRPr="0048597A">
        <w:rPr>
          <w:rFonts w:ascii="Arial" w:hAnsi="Arial" w:cs="Arial"/>
          <w:sz w:val="24"/>
          <w:szCs w:val="24"/>
        </w:rPr>
        <w:t>.</w:t>
      </w:r>
      <w:r w:rsidR="00EA1B2A">
        <w:rPr>
          <w:rFonts w:ascii="Arial" w:hAnsi="Arial" w:cs="Arial"/>
          <w:sz w:val="24"/>
          <w:szCs w:val="24"/>
        </w:rPr>
        <w:t xml:space="preserve"> However, w</w:t>
      </w:r>
      <w:r w:rsidR="003C335B">
        <w:rPr>
          <w:rFonts w:ascii="Arial" w:hAnsi="Arial" w:cs="Arial"/>
          <w:sz w:val="24"/>
          <w:szCs w:val="24"/>
        </w:rPr>
        <w:t xml:space="preserve">e are particularly concerned about the possibility </w:t>
      </w:r>
      <w:r w:rsidR="0074104F">
        <w:rPr>
          <w:rFonts w:ascii="Arial" w:hAnsi="Arial" w:cs="Arial"/>
          <w:sz w:val="24"/>
          <w:szCs w:val="24"/>
        </w:rPr>
        <w:t xml:space="preserve">of Congress enacting </w:t>
      </w:r>
      <w:r w:rsidR="00AB72CA">
        <w:rPr>
          <w:rFonts w:ascii="Arial" w:hAnsi="Arial" w:cs="Arial"/>
          <w:sz w:val="24"/>
          <w:szCs w:val="24"/>
        </w:rPr>
        <w:t>additional short-term continuing resolutions that would delay final consideration of the appropriations bills until next year.</w:t>
      </w:r>
      <w:r w:rsidR="00FE039E" w:rsidRPr="00543921">
        <w:rPr>
          <w:rFonts w:ascii="Arial" w:hAnsi="Arial" w:cs="Arial"/>
          <w:sz w:val="24"/>
          <w:szCs w:val="24"/>
        </w:rPr>
        <w:t xml:space="preserve"> </w:t>
      </w:r>
      <w:r w:rsidR="003C335B">
        <w:rPr>
          <w:rFonts w:ascii="Arial" w:hAnsi="Arial" w:cs="Arial"/>
          <w:sz w:val="24"/>
          <w:szCs w:val="24"/>
        </w:rPr>
        <w:t xml:space="preserve"> F</w:t>
      </w:r>
      <w:r w:rsidR="00FE039E" w:rsidRPr="00543921">
        <w:rPr>
          <w:rFonts w:ascii="Arial" w:hAnsi="Arial" w:cs="Arial"/>
          <w:sz w:val="24"/>
          <w:szCs w:val="24"/>
        </w:rPr>
        <w:t xml:space="preserve">ailure to enact </w:t>
      </w:r>
      <w:r>
        <w:rPr>
          <w:rFonts w:ascii="Arial" w:hAnsi="Arial" w:cs="Arial"/>
          <w:sz w:val="24"/>
          <w:szCs w:val="24"/>
        </w:rPr>
        <w:t>the Defense Appropriations Act</w:t>
      </w:r>
      <w:r w:rsidR="00FE039E" w:rsidRPr="00543921">
        <w:rPr>
          <w:rFonts w:ascii="Arial" w:hAnsi="Arial" w:cs="Arial"/>
          <w:sz w:val="24"/>
          <w:szCs w:val="24"/>
        </w:rPr>
        <w:t xml:space="preserve"> </w:t>
      </w:r>
      <w:r w:rsidR="00096B1B">
        <w:rPr>
          <w:rFonts w:ascii="Arial" w:hAnsi="Arial" w:cs="Arial"/>
          <w:sz w:val="24"/>
          <w:szCs w:val="24"/>
        </w:rPr>
        <w:t xml:space="preserve">this year </w:t>
      </w:r>
      <w:r w:rsidR="00FE039E" w:rsidRPr="00F76EF3">
        <w:rPr>
          <w:rFonts w:ascii="Arial" w:hAnsi="Arial" w:cs="Arial"/>
          <w:sz w:val="24"/>
          <w:szCs w:val="24"/>
        </w:rPr>
        <w:t xml:space="preserve">will have </w:t>
      </w:r>
      <w:r w:rsidR="00A47B35" w:rsidRPr="00F76EF3">
        <w:rPr>
          <w:rFonts w:ascii="Arial" w:hAnsi="Arial" w:cs="Arial"/>
          <w:sz w:val="24"/>
          <w:szCs w:val="24"/>
        </w:rPr>
        <w:t xml:space="preserve">major negative health </w:t>
      </w:r>
      <w:r w:rsidR="00FE039E" w:rsidRPr="00F76EF3">
        <w:rPr>
          <w:rFonts w:ascii="Arial" w:hAnsi="Arial" w:cs="Arial"/>
          <w:sz w:val="24"/>
          <w:szCs w:val="24"/>
        </w:rPr>
        <w:t xml:space="preserve">implications </w:t>
      </w:r>
      <w:r w:rsidR="00F63D52" w:rsidRPr="00F76EF3">
        <w:rPr>
          <w:rFonts w:ascii="Arial" w:hAnsi="Arial" w:cs="Arial"/>
          <w:sz w:val="24"/>
          <w:szCs w:val="24"/>
        </w:rPr>
        <w:t>for</w:t>
      </w:r>
      <w:r w:rsidR="00FE039E" w:rsidRPr="00543921">
        <w:rPr>
          <w:rFonts w:ascii="Arial" w:hAnsi="Arial" w:cs="Arial"/>
          <w:sz w:val="24"/>
          <w:szCs w:val="24"/>
        </w:rPr>
        <w:t xml:space="preserve"> the millions of Americans – especially veterans</w:t>
      </w:r>
      <w:r>
        <w:rPr>
          <w:rFonts w:ascii="Arial" w:hAnsi="Arial" w:cs="Arial"/>
          <w:sz w:val="24"/>
          <w:szCs w:val="24"/>
        </w:rPr>
        <w:t>, military service members and their families</w:t>
      </w:r>
      <w:r w:rsidR="00FE039E" w:rsidRPr="00543921">
        <w:rPr>
          <w:rFonts w:ascii="Arial" w:hAnsi="Arial" w:cs="Arial"/>
          <w:sz w:val="24"/>
          <w:szCs w:val="24"/>
        </w:rPr>
        <w:t xml:space="preserve"> – </w:t>
      </w:r>
      <w:r>
        <w:rPr>
          <w:rFonts w:ascii="Arial" w:hAnsi="Arial" w:cs="Arial"/>
          <w:sz w:val="24"/>
          <w:szCs w:val="24"/>
        </w:rPr>
        <w:t>who live with</w:t>
      </w:r>
      <w:r w:rsidR="008B4E02">
        <w:rPr>
          <w:rFonts w:ascii="Arial" w:hAnsi="Arial" w:cs="Arial"/>
          <w:sz w:val="24"/>
          <w:szCs w:val="24"/>
        </w:rPr>
        <w:t xml:space="preserve"> </w:t>
      </w:r>
      <w:r w:rsidR="00FE039E" w:rsidRPr="00543921">
        <w:rPr>
          <w:rFonts w:ascii="Arial" w:hAnsi="Arial" w:cs="Arial"/>
          <w:sz w:val="24"/>
          <w:szCs w:val="24"/>
        </w:rPr>
        <w:t xml:space="preserve">chronic and debilitating disorders. </w:t>
      </w:r>
      <w:r w:rsidR="00096B1B">
        <w:rPr>
          <w:rFonts w:ascii="Arial" w:hAnsi="Arial" w:cs="Arial"/>
          <w:sz w:val="24"/>
          <w:szCs w:val="24"/>
        </w:rPr>
        <w:t>Further delay will impede</w:t>
      </w:r>
      <w:r w:rsidR="00FE039E" w:rsidRPr="00543921">
        <w:rPr>
          <w:rFonts w:ascii="Arial" w:hAnsi="Arial" w:cs="Arial"/>
          <w:sz w:val="24"/>
          <w:szCs w:val="24"/>
        </w:rPr>
        <w:t xml:space="preserve"> important new discoveries and translation of medical innovation into new treatments and cures for many disorders.  </w:t>
      </w:r>
    </w:p>
    <w:p w14:paraId="411155E4" w14:textId="77777777" w:rsidR="00716485" w:rsidRDefault="00716485" w:rsidP="005D643F">
      <w:pPr>
        <w:pStyle w:val="NoSpacing"/>
        <w:rPr>
          <w:rFonts w:ascii="Arial" w:hAnsi="Arial" w:cs="Arial"/>
          <w:sz w:val="24"/>
          <w:szCs w:val="24"/>
        </w:rPr>
      </w:pPr>
    </w:p>
    <w:p w14:paraId="0B010C9D" w14:textId="2528CD15" w:rsidR="00AB72CA" w:rsidRDefault="00AB72CA" w:rsidP="009D5E82">
      <w:pPr>
        <w:pStyle w:val="NoSpacing"/>
        <w:rPr>
          <w:rFonts w:ascii="Arial" w:hAnsi="Arial" w:cs="Arial"/>
          <w:sz w:val="24"/>
          <w:szCs w:val="24"/>
        </w:rPr>
      </w:pPr>
      <w:r>
        <w:rPr>
          <w:rFonts w:ascii="Arial" w:hAnsi="Arial" w:cs="Arial"/>
          <w:sz w:val="24"/>
          <w:szCs w:val="24"/>
        </w:rPr>
        <w:t xml:space="preserve">Every year, CDMRP engages in a rigorous process of vision setting, solicitation of proposals, and a two-step </w:t>
      </w:r>
      <w:r w:rsidR="00627227">
        <w:rPr>
          <w:rFonts w:ascii="Arial" w:hAnsi="Arial" w:cs="Arial"/>
          <w:sz w:val="24"/>
          <w:szCs w:val="24"/>
        </w:rPr>
        <w:t xml:space="preserve">scientific and consumer </w:t>
      </w:r>
      <w:r>
        <w:rPr>
          <w:rFonts w:ascii="Arial" w:hAnsi="Arial" w:cs="Arial"/>
          <w:sz w:val="24"/>
          <w:szCs w:val="24"/>
        </w:rPr>
        <w:t>review of applications submitted for consideration</w:t>
      </w:r>
      <w:r w:rsidR="00627227">
        <w:rPr>
          <w:rFonts w:ascii="Arial" w:hAnsi="Arial" w:cs="Arial"/>
          <w:sz w:val="24"/>
          <w:szCs w:val="24"/>
        </w:rPr>
        <w:t xml:space="preserve">.  </w:t>
      </w:r>
      <w:r w:rsidR="00FE065D">
        <w:rPr>
          <w:rFonts w:ascii="Arial" w:hAnsi="Arial" w:cs="Arial"/>
          <w:sz w:val="24"/>
          <w:szCs w:val="24"/>
        </w:rPr>
        <w:t xml:space="preserve">The CDMRP </w:t>
      </w:r>
      <w:r w:rsidR="00FE46A0">
        <w:rPr>
          <w:rFonts w:ascii="Arial" w:hAnsi="Arial" w:cs="Arial"/>
          <w:sz w:val="24"/>
          <w:szCs w:val="24"/>
        </w:rPr>
        <w:t xml:space="preserve">annually </w:t>
      </w:r>
      <w:r w:rsidR="00FE065D">
        <w:rPr>
          <w:rFonts w:ascii="Arial" w:hAnsi="Arial" w:cs="Arial"/>
          <w:sz w:val="24"/>
          <w:szCs w:val="24"/>
        </w:rPr>
        <w:t>receives more than 1</w:t>
      </w:r>
      <w:r w:rsidR="00FE46A0">
        <w:rPr>
          <w:rFonts w:ascii="Arial" w:hAnsi="Arial" w:cs="Arial"/>
          <w:sz w:val="24"/>
          <w:szCs w:val="24"/>
        </w:rPr>
        <w:t>2</w:t>
      </w:r>
      <w:r w:rsidR="00FE065D">
        <w:rPr>
          <w:rFonts w:ascii="Arial" w:hAnsi="Arial" w:cs="Arial"/>
          <w:sz w:val="24"/>
          <w:szCs w:val="24"/>
        </w:rPr>
        <w:t xml:space="preserve">,000 </w:t>
      </w:r>
      <w:r w:rsidR="00FE46A0">
        <w:rPr>
          <w:rFonts w:ascii="Arial" w:hAnsi="Arial" w:cs="Arial"/>
          <w:sz w:val="24"/>
          <w:szCs w:val="24"/>
        </w:rPr>
        <w:t>pre-</w:t>
      </w:r>
      <w:r w:rsidR="00FE065D">
        <w:rPr>
          <w:rFonts w:ascii="Arial" w:hAnsi="Arial" w:cs="Arial"/>
          <w:sz w:val="24"/>
          <w:szCs w:val="24"/>
        </w:rPr>
        <w:t xml:space="preserve">applications </w:t>
      </w:r>
      <w:r w:rsidR="00FE46A0">
        <w:rPr>
          <w:rFonts w:ascii="Arial" w:hAnsi="Arial" w:cs="Arial"/>
          <w:sz w:val="24"/>
          <w:szCs w:val="24"/>
        </w:rPr>
        <w:t xml:space="preserve">and 7,000 full applications for </w:t>
      </w:r>
      <w:r w:rsidR="00CC2AE8">
        <w:rPr>
          <w:rFonts w:ascii="Arial" w:hAnsi="Arial" w:cs="Arial"/>
          <w:sz w:val="24"/>
          <w:szCs w:val="24"/>
        </w:rPr>
        <w:t>grants and</w:t>
      </w:r>
      <w:r w:rsidR="00FE065D">
        <w:rPr>
          <w:rFonts w:ascii="Arial" w:hAnsi="Arial" w:cs="Arial"/>
          <w:sz w:val="24"/>
          <w:szCs w:val="24"/>
        </w:rPr>
        <w:t xml:space="preserve"> undergoes a </w:t>
      </w:r>
      <w:r w:rsidR="00FE46A0">
        <w:rPr>
          <w:rFonts w:ascii="Arial" w:hAnsi="Arial" w:cs="Arial"/>
          <w:sz w:val="24"/>
          <w:szCs w:val="24"/>
        </w:rPr>
        <w:t>rigorous</w:t>
      </w:r>
      <w:r w:rsidR="00FE065D">
        <w:rPr>
          <w:rFonts w:ascii="Arial" w:hAnsi="Arial" w:cs="Arial"/>
          <w:sz w:val="24"/>
          <w:szCs w:val="24"/>
        </w:rPr>
        <w:t xml:space="preserve"> process to evaluate and fund the best of these applications. </w:t>
      </w:r>
      <w:r w:rsidR="00716485">
        <w:rPr>
          <w:rFonts w:ascii="Arial" w:hAnsi="Arial" w:cs="Arial"/>
          <w:sz w:val="24"/>
          <w:szCs w:val="24"/>
        </w:rPr>
        <w:t>Further delay</w:t>
      </w:r>
      <w:r w:rsidR="00FE065D">
        <w:rPr>
          <w:rFonts w:ascii="Arial" w:hAnsi="Arial" w:cs="Arial"/>
          <w:sz w:val="24"/>
          <w:szCs w:val="24"/>
        </w:rPr>
        <w:t xml:space="preserve"> in enacting </w:t>
      </w:r>
      <w:r w:rsidR="004E46C8">
        <w:rPr>
          <w:rFonts w:ascii="Arial" w:hAnsi="Arial" w:cs="Arial"/>
          <w:sz w:val="24"/>
          <w:szCs w:val="24"/>
        </w:rPr>
        <w:t>the fiscal year 20</w:t>
      </w:r>
      <w:r w:rsidR="00FE065D">
        <w:rPr>
          <w:rFonts w:ascii="Arial" w:hAnsi="Arial" w:cs="Arial"/>
          <w:sz w:val="24"/>
          <w:szCs w:val="24"/>
        </w:rPr>
        <w:t>2</w:t>
      </w:r>
      <w:r>
        <w:rPr>
          <w:rFonts w:ascii="Arial" w:hAnsi="Arial" w:cs="Arial"/>
          <w:sz w:val="24"/>
          <w:szCs w:val="24"/>
        </w:rPr>
        <w:t>3 Defense A</w:t>
      </w:r>
      <w:r w:rsidR="00CC2AE8">
        <w:rPr>
          <w:rFonts w:ascii="Arial" w:hAnsi="Arial" w:cs="Arial"/>
          <w:sz w:val="24"/>
          <w:szCs w:val="24"/>
        </w:rPr>
        <w:t xml:space="preserve">ppropriations </w:t>
      </w:r>
      <w:r>
        <w:rPr>
          <w:rFonts w:ascii="Arial" w:hAnsi="Arial" w:cs="Arial"/>
          <w:sz w:val="24"/>
          <w:szCs w:val="24"/>
        </w:rPr>
        <w:t>Act</w:t>
      </w:r>
      <w:r w:rsidR="00CC2AE8">
        <w:rPr>
          <w:rFonts w:ascii="Arial" w:hAnsi="Arial" w:cs="Arial"/>
          <w:sz w:val="24"/>
          <w:szCs w:val="24"/>
        </w:rPr>
        <w:t xml:space="preserve"> </w:t>
      </w:r>
      <w:r w:rsidR="002A2A3E" w:rsidRPr="002A2A3E">
        <w:rPr>
          <w:rFonts w:ascii="Arial" w:hAnsi="Arial" w:cs="Arial"/>
          <w:sz w:val="24"/>
          <w:szCs w:val="24"/>
        </w:rPr>
        <w:t xml:space="preserve">will have systemic impacts on the way </w:t>
      </w:r>
      <w:r w:rsidR="002A2A3E">
        <w:rPr>
          <w:rFonts w:ascii="Arial" w:hAnsi="Arial" w:cs="Arial"/>
          <w:sz w:val="24"/>
          <w:szCs w:val="24"/>
        </w:rPr>
        <w:t xml:space="preserve">the </w:t>
      </w:r>
      <w:r w:rsidR="002A2A3E" w:rsidRPr="002A2A3E">
        <w:rPr>
          <w:rFonts w:ascii="Arial" w:hAnsi="Arial" w:cs="Arial"/>
          <w:sz w:val="24"/>
          <w:szCs w:val="24"/>
        </w:rPr>
        <w:t>DoD convenes programmatic panels to identify and implement programmatic changes and peer-review panels to provide</w:t>
      </w:r>
      <w:r w:rsidR="002A2A3E">
        <w:rPr>
          <w:rFonts w:ascii="Arial" w:hAnsi="Arial" w:cs="Arial"/>
          <w:sz w:val="24"/>
          <w:szCs w:val="24"/>
        </w:rPr>
        <w:t xml:space="preserve"> </w:t>
      </w:r>
      <w:r w:rsidR="003C335B" w:rsidRPr="003C335B">
        <w:rPr>
          <w:rFonts w:ascii="Arial" w:hAnsi="Arial" w:cs="Arial"/>
          <w:sz w:val="24"/>
          <w:szCs w:val="24"/>
        </w:rPr>
        <w:t>thorough review of grant applications</w:t>
      </w:r>
      <w:r w:rsidR="002A2A3E">
        <w:rPr>
          <w:rFonts w:ascii="Arial" w:hAnsi="Arial" w:cs="Arial"/>
          <w:sz w:val="24"/>
          <w:szCs w:val="24"/>
        </w:rPr>
        <w:t xml:space="preserve">, </w:t>
      </w:r>
      <w:r w:rsidR="003C335B" w:rsidRPr="003C335B">
        <w:rPr>
          <w:rFonts w:ascii="Arial" w:hAnsi="Arial" w:cs="Arial"/>
          <w:sz w:val="24"/>
          <w:szCs w:val="24"/>
        </w:rPr>
        <w:t xml:space="preserve">and </w:t>
      </w:r>
      <w:r w:rsidR="002A2A3E">
        <w:rPr>
          <w:rFonts w:ascii="Arial" w:hAnsi="Arial" w:cs="Arial"/>
          <w:sz w:val="24"/>
          <w:szCs w:val="24"/>
        </w:rPr>
        <w:t xml:space="preserve">ultimately impact the ability of the DoD to </w:t>
      </w:r>
      <w:r w:rsidR="003C335B" w:rsidRPr="003C335B">
        <w:rPr>
          <w:rFonts w:ascii="Arial" w:hAnsi="Arial" w:cs="Arial"/>
          <w:sz w:val="24"/>
          <w:szCs w:val="24"/>
        </w:rPr>
        <w:t>conduct appropriate negot</w:t>
      </w:r>
      <w:r w:rsidR="00E335FF">
        <w:rPr>
          <w:rFonts w:ascii="Arial" w:hAnsi="Arial" w:cs="Arial"/>
          <w:sz w:val="24"/>
          <w:szCs w:val="24"/>
        </w:rPr>
        <w:t xml:space="preserve">iations to award </w:t>
      </w:r>
      <w:r w:rsidR="004E46C8">
        <w:rPr>
          <w:rFonts w:ascii="Arial" w:hAnsi="Arial" w:cs="Arial"/>
          <w:sz w:val="24"/>
          <w:szCs w:val="24"/>
        </w:rPr>
        <w:t>fiscal year 202</w:t>
      </w:r>
      <w:r>
        <w:rPr>
          <w:rFonts w:ascii="Arial" w:hAnsi="Arial" w:cs="Arial"/>
          <w:sz w:val="24"/>
          <w:szCs w:val="24"/>
        </w:rPr>
        <w:t>3</w:t>
      </w:r>
      <w:r w:rsidR="003C335B" w:rsidRPr="003C335B">
        <w:rPr>
          <w:rFonts w:ascii="Arial" w:hAnsi="Arial" w:cs="Arial"/>
          <w:sz w:val="24"/>
          <w:szCs w:val="24"/>
        </w:rPr>
        <w:t xml:space="preserve"> grants. </w:t>
      </w:r>
    </w:p>
    <w:p w14:paraId="4A8A1705" w14:textId="77777777" w:rsidR="00096B1B" w:rsidRDefault="00096B1B">
      <w:pPr>
        <w:rPr>
          <w:rFonts w:ascii="Arial" w:hAnsi="Arial" w:cs="Arial"/>
          <w:sz w:val="24"/>
          <w:szCs w:val="24"/>
        </w:rPr>
      </w:pPr>
    </w:p>
    <w:p w14:paraId="34E1B948" w14:textId="64122A68" w:rsidR="00AB72CA" w:rsidRDefault="00096B1B">
      <w:pPr>
        <w:rPr>
          <w:rFonts w:ascii="Arial" w:hAnsi="Arial" w:cs="Arial"/>
          <w:sz w:val="24"/>
          <w:szCs w:val="24"/>
        </w:rPr>
      </w:pPr>
      <w:r w:rsidRPr="00096B1B">
        <w:rPr>
          <w:rFonts w:ascii="Arial" w:hAnsi="Arial" w:cs="Arial"/>
          <w:sz w:val="24"/>
          <w:szCs w:val="24"/>
        </w:rPr>
        <w:t>Further, failure to enact a fully-funded fiscal year 2023 budget will compromise the ability of scientific laboratories across the U.S to effectively plan and prepare the highest quality grant applications, potentially diminishing opportunities to maintain discovery-based research programs and disrupting critical scientific workforces.</w:t>
      </w:r>
      <w:r w:rsidR="00AB72CA">
        <w:rPr>
          <w:rFonts w:ascii="Arial" w:hAnsi="Arial" w:cs="Arial"/>
          <w:sz w:val="24"/>
          <w:szCs w:val="24"/>
        </w:rPr>
        <w:br w:type="page"/>
      </w:r>
    </w:p>
    <w:p w14:paraId="2CA97564" w14:textId="77777777" w:rsidR="00AB72CA" w:rsidRPr="00AB72CA" w:rsidRDefault="00AB72CA" w:rsidP="00AB72CA">
      <w:pPr>
        <w:pStyle w:val="NoSpacing"/>
        <w:rPr>
          <w:rFonts w:ascii="Arial" w:hAnsi="Arial" w:cs="Arial"/>
          <w:sz w:val="24"/>
          <w:szCs w:val="24"/>
        </w:rPr>
      </w:pPr>
      <w:r w:rsidRPr="00AB72CA">
        <w:rPr>
          <w:rFonts w:ascii="Arial" w:hAnsi="Arial" w:cs="Arial"/>
          <w:sz w:val="24"/>
          <w:szCs w:val="24"/>
        </w:rPr>
        <w:lastRenderedPageBreak/>
        <w:t>Letter to House and Senate Leadership</w:t>
      </w:r>
    </w:p>
    <w:p w14:paraId="24C51797" w14:textId="2567070D" w:rsidR="00AB72CA" w:rsidRDefault="00AB72CA" w:rsidP="00AB72CA">
      <w:pPr>
        <w:pStyle w:val="NoSpacing"/>
        <w:rPr>
          <w:rFonts w:ascii="Arial" w:hAnsi="Arial" w:cs="Arial"/>
          <w:sz w:val="24"/>
          <w:szCs w:val="24"/>
        </w:rPr>
      </w:pPr>
      <w:r>
        <w:rPr>
          <w:rFonts w:ascii="Arial" w:hAnsi="Arial" w:cs="Arial"/>
          <w:sz w:val="24"/>
          <w:szCs w:val="24"/>
        </w:rPr>
        <w:t>November</w:t>
      </w:r>
      <w:r w:rsidR="000E5F95">
        <w:rPr>
          <w:rFonts w:ascii="Arial" w:hAnsi="Arial" w:cs="Arial"/>
          <w:sz w:val="24"/>
          <w:szCs w:val="24"/>
        </w:rPr>
        <w:t xml:space="preserve"> 21</w:t>
      </w:r>
      <w:r w:rsidRPr="00AB72CA">
        <w:rPr>
          <w:rFonts w:ascii="Arial" w:hAnsi="Arial" w:cs="Arial"/>
          <w:sz w:val="24"/>
          <w:szCs w:val="24"/>
        </w:rPr>
        <w:t>, 202</w:t>
      </w:r>
      <w:r>
        <w:rPr>
          <w:rFonts w:ascii="Arial" w:hAnsi="Arial" w:cs="Arial"/>
          <w:sz w:val="24"/>
          <w:szCs w:val="24"/>
        </w:rPr>
        <w:t>2</w:t>
      </w:r>
    </w:p>
    <w:p w14:paraId="7EBC2C7B" w14:textId="0085BA49" w:rsidR="00096B1B" w:rsidRDefault="00096B1B" w:rsidP="00AB72CA">
      <w:pPr>
        <w:pStyle w:val="NoSpacing"/>
        <w:rPr>
          <w:rFonts w:ascii="Arial" w:hAnsi="Arial" w:cs="Arial"/>
          <w:sz w:val="24"/>
          <w:szCs w:val="24"/>
        </w:rPr>
      </w:pPr>
      <w:r>
        <w:rPr>
          <w:rFonts w:ascii="Arial" w:hAnsi="Arial" w:cs="Arial"/>
          <w:sz w:val="24"/>
          <w:szCs w:val="24"/>
        </w:rPr>
        <w:t>Page 2</w:t>
      </w:r>
    </w:p>
    <w:p w14:paraId="40FE4C15" w14:textId="77777777" w:rsidR="00AB72CA" w:rsidRDefault="00AB72CA" w:rsidP="009D5E82">
      <w:pPr>
        <w:pStyle w:val="NoSpacing"/>
        <w:rPr>
          <w:rFonts w:ascii="Arial" w:hAnsi="Arial" w:cs="Arial"/>
          <w:sz w:val="24"/>
          <w:szCs w:val="24"/>
        </w:rPr>
      </w:pPr>
    </w:p>
    <w:p w14:paraId="4EFC1E05" w14:textId="25482F07" w:rsidR="007E26D7" w:rsidRDefault="0074104F" w:rsidP="007E26D7">
      <w:pPr>
        <w:pStyle w:val="NoSpacing"/>
        <w:rPr>
          <w:rFonts w:ascii="Arial" w:hAnsi="Arial" w:cs="Arial"/>
          <w:sz w:val="24"/>
          <w:szCs w:val="24"/>
        </w:rPr>
      </w:pPr>
      <w:r>
        <w:rPr>
          <w:rFonts w:ascii="Arial" w:hAnsi="Arial" w:cs="Arial"/>
          <w:sz w:val="24"/>
          <w:szCs w:val="24"/>
        </w:rPr>
        <w:t>The CDMRP is</w:t>
      </w:r>
      <w:r w:rsidR="006D14B6">
        <w:rPr>
          <w:rFonts w:ascii="Arial" w:hAnsi="Arial" w:cs="Arial"/>
          <w:sz w:val="24"/>
          <w:szCs w:val="24"/>
        </w:rPr>
        <w:t xml:space="preserve"> a critical component of </w:t>
      </w:r>
      <w:r>
        <w:rPr>
          <w:rFonts w:ascii="Arial" w:hAnsi="Arial" w:cs="Arial"/>
          <w:sz w:val="24"/>
          <w:szCs w:val="24"/>
        </w:rPr>
        <w:t>the Defense Appropriations Act, and failure to enact this legislation will have a devastating impact on the program</w:t>
      </w:r>
      <w:r w:rsidR="00096B1B">
        <w:rPr>
          <w:rFonts w:ascii="Arial" w:hAnsi="Arial" w:cs="Arial"/>
          <w:sz w:val="24"/>
          <w:szCs w:val="24"/>
        </w:rPr>
        <w:t>s</w:t>
      </w:r>
      <w:r>
        <w:rPr>
          <w:rFonts w:ascii="Arial" w:hAnsi="Arial" w:cs="Arial"/>
          <w:sz w:val="24"/>
          <w:szCs w:val="24"/>
        </w:rPr>
        <w:t xml:space="preserve">.  </w:t>
      </w:r>
      <w:r w:rsidR="00716485">
        <w:rPr>
          <w:rFonts w:ascii="Arial" w:hAnsi="Arial" w:cs="Arial"/>
          <w:sz w:val="24"/>
          <w:szCs w:val="24"/>
        </w:rPr>
        <w:t xml:space="preserve">Aside from the obvious biomedical and economic consequences of such actions, </w:t>
      </w:r>
      <w:r w:rsidR="00171268">
        <w:rPr>
          <w:rFonts w:ascii="Arial" w:hAnsi="Arial" w:cs="Arial"/>
          <w:sz w:val="24"/>
          <w:szCs w:val="24"/>
        </w:rPr>
        <w:t>such as</w:t>
      </w:r>
      <w:r w:rsidR="00AD6499">
        <w:rPr>
          <w:rFonts w:ascii="Arial" w:hAnsi="Arial" w:cs="Arial"/>
          <w:sz w:val="24"/>
          <w:szCs w:val="24"/>
        </w:rPr>
        <w:t xml:space="preserve"> stalling or eliminating the </w:t>
      </w:r>
      <w:r w:rsidR="00171268">
        <w:rPr>
          <w:rFonts w:ascii="Arial" w:hAnsi="Arial" w:cs="Arial"/>
          <w:sz w:val="24"/>
          <w:szCs w:val="24"/>
        </w:rPr>
        <w:t xml:space="preserve">critical </w:t>
      </w:r>
      <w:r w:rsidR="00AD6499">
        <w:rPr>
          <w:rFonts w:ascii="Arial" w:hAnsi="Arial" w:cs="Arial"/>
          <w:sz w:val="24"/>
          <w:szCs w:val="24"/>
        </w:rPr>
        <w:t xml:space="preserve">development of </w:t>
      </w:r>
      <w:r w:rsidR="00171268">
        <w:rPr>
          <w:rFonts w:ascii="Arial" w:hAnsi="Arial" w:cs="Arial"/>
          <w:sz w:val="24"/>
          <w:szCs w:val="24"/>
        </w:rPr>
        <w:t xml:space="preserve">new and </w:t>
      </w:r>
      <w:r w:rsidR="00AD6499">
        <w:rPr>
          <w:rFonts w:ascii="Arial" w:hAnsi="Arial" w:cs="Arial"/>
          <w:sz w:val="24"/>
          <w:szCs w:val="24"/>
        </w:rPr>
        <w:t xml:space="preserve">more effective </w:t>
      </w:r>
      <w:r w:rsidR="00171268">
        <w:rPr>
          <w:rFonts w:ascii="Arial" w:hAnsi="Arial" w:cs="Arial"/>
          <w:sz w:val="24"/>
          <w:szCs w:val="24"/>
        </w:rPr>
        <w:t>therapies</w:t>
      </w:r>
      <w:r w:rsidR="00AD6499">
        <w:rPr>
          <w:rFonts w:ascii="Arial" w:hAnsi="Arial" w:cs="Arial"/>
          <w:sz w:val="24"/>
          <w:szCs w:val="24"/>
        </w:rPr>
        <w:t xml:space="preserve"> that lower costs and save lives, </w:t>
      </w:r>
      <w:r w:rsidR="00EB55B4">
        <w:rPr>
          <w:rFonts w:ascii="Arial" w:hAnsi="Arial" w:cs="Arial"/>
          <w:sz w:val="24"/>
          <w:szCs w:val="24"/>
        </w:rPr>
        <w:t>failure to enact</w:t>
      </w:r>
      <w:r w:rsidR="007E26D7">
        <w:rPr>
          <w:rFonts w:ascii="Arial" w:hAnsi="Arial" w:cs="Arial"/>
          <w:sz w:val="24"/>
          <w:szCs w:val="24"/>
        </w:rPr>
        <w:t xml:space="preserve"> will i</w:t>
      </w:r>
      <w:r w:rsidR="007E26D7" w:rsidRPr="007E26D7">
        <w:rPr>
          <w:rFonts w:ascii="Arial" w:hAnsi="Arial" w:cs="Arial"/>
          <w:sz w:val="24"/>
          <w:szCs w:val="24"/>
        </w:rPr>
        <w:t xml:space="preserve">nterrupt important pipelines that have allowed </w:t>
      </w:r>
      <w:r w:rsidR="00677C2C">
        <w:rPr>
          <w:rFonts w:ascii="Arial" w:hAnsi="Arial" w:cs="Arial"/>
          <w:sz w:val="24"/>
          <w:szCs w:val="24"/>
        </w:rPr>
        <w:t>investigators</w:t>
      </w:r>
      <w:r w:rsidR="007E26D7" w:rsidRPr="007E26D7">
        <w:rPr>
          <w:rFonts w:ascii="Arial" w:hAnsi="Arial" w:cs="Arial"/>
          <w:sz w:val="24"/>
          <w:szCs w:val="24"/>
        </w:rPr>
        <w:t xml:space="preserve"> at U.S. </w:t>
      </w:r>
      <w:r w:rsidR="00677C2C">
        <w:rPr>
          <w:rFonts w:ascii="Arial" w:hAnsi="Arial" w:cs="Arial"/>
          <w:sz w:val="24"/>
          <w:szCs w:val="24"/>
        </w:rPr>
        <w:t>medical research institutions</w:t>
      </w:r>
      <w:r w:rsidR="007E26D7" w:rsidRPr="007E26D7">
        <w:rPr>
          <w:rFonts w:ascii="Arial" w:hAnsi="Arial" w:cs="Arial"/>
          <w:sz w:val="24"/>
          <w:szCs w:val="24"/>
        </w:rPr>
        <w:t xml:space="preserve"> to build careers</w:t>
      </w:r>
      <w:r w:rsidR="00171268">
        <w:rPr>
          <w:rFonts w:ascii="Arial" w:hAnsi="Arial" w:cs="Arial"/>
          <w:sz w:val="24"/>
          <w:szCs w:val="24"/>
        </w:rPr>
        <w:t xml:space="preserve"> and act on new and innovative medical research ideas</w:t>
      </w:r>
      <w:r w:rsidR="007E26D7" w:rsidRPr="007E26D7">
        <w:rPr>
          <w:rFonts w:ascii="Arial" w:hAnsi="Arial" w:cs="Arial"/>
          <w:sz w:val="24"/>
          <w:szCs w:val="24"/>
        </w:rPr>
        <w:t>.</w:t>
      </w:r>
      <w:r w:rsidR="007E26D7">
        <w:rPr>
          <w:rFonts w:ascii="Arial" w:hAnsi="Arial" w:cs="Arial"/>
          <w:sz w:val="24"/>
          <w:szCs w:val="24"/>
        </w:rPr>
        <w:t xml:space="preserve"> </w:t>
      </w:r>
    </w:p>
    <w:p w14:paraId="39187936" w14:textId="77777777" w:rsidR="00B74EB9" w:rsidRDefault="00B74EB9" w:rsidP="007E26D7">
      <w:pPr>
        <w:pStyle w:val="NoSpacing"/>
        <w:rPr>
          <w:rFonts w:ascii="Arial" w:hAnsi="Arial" w:cs="Arial"/>
          <w:sz w:val="24"/>
          <w:szCs w:val="24"/>
        </w:rPr>
      </w:pPr>
    </w:p>
    <w:p w14:paraId="7AEEECD2" w14:textId="6A58A06D" w:rsidR="00EB1317" w:rsidRDefault="007E26D7" w:rsidP="007E26D7">
      <w:pPr>
        <w:pStyle w:val="NoSpacing"/>
        <w:rPr>
          <w:rFonts w:ascii="Arial" w:hAnsi="Arial" w:cs="Arial"/>
          <w:sz w:val="24"/>
          <w:szCs w:val="24"/>
        </w:rPr>
      </w:pPr>
      <w:r>
        <w:rPr>
          <w:rFonts w:ascii="Arial" w:hAnsi="Arial" w:cs="Arial"/>
          <w:sz w:val="24"/>
          <w:szCs w:val="24"/>
        </w:rPr>
        <w:t xml:space="preserve">We </w:t>
      </w:r>
      <w:r w:rsidR="00F42C1C">
        <w:rPr>
          <w:rFonts w:ascii="Arial" w:hAnsi="Arial" w:cs="Arial"/>
          <w:sz w:val="24"/>
          <w:szCs w:val="24"/>
        </w:rPr>
        <w:t xml:space="preserve">therefore </w:t>
      </w:r>
      <w:r>
        <w:rPr>
          <w:rFonts w:ascii="Arial" w:hAnsi="Arial" w:cs="Arial"/>
          <w:sz w:val="24"/>
          <w:szCs w:val="24"/>
        </w:rPr>
        <w:t xml:space="preserve">urge you to work together in a bipartisan, bicameral spirit and </w:t>
      </w:r>
      <w:r w:rsidR="004E46C8">
        <w:rPr>
          <w:rFonts w:ascii="Arial" w:hAnsi="Arial" w:cs="Arial"/>
          <w:sz w:val="24"/>
          <w:szCs w:val="24"/>
        </w:rPr>
        <w:t xml:space="preserve">enact the </w:t>
      </w:r>
      <w:r w:rsidR="00F72FB9">
        <w:rPr>
          <w:rFonts w:ascii="Arial" w:hAnsi="Arial" w:cs="Arial"/>
          <w:sz w:val="24"/>
          <w:szCs w:val="24"/>
        </w:rPr>
        <w:t xml:space="preserve">fiscal year </w:t>
      </w:r>
      <w:r w:rsidR="004E46C8">
        <w:rPr>
          <w:rFonts w:ascii="Arial" w:hAnsi="Arial" w:cs="Arial"/>
          <w:sz w:val="24"/>
          <w:szCs w:val="24"/>
        </w:rPr>
        <w:t>202</w:t>
      </w:r>
      <w:r w:rsidR="00627227">
        <w:rPr>
          <w:rFonts w:ascii="Arial" w:hAnsi="Arial" w:cs="Arial"/>
          <w:sz w:val="24"/>
          <w:szCs w:val="24"/>
        </w:rPr>
        <w:t>3</w:t>
      </w:r>
      <w:r w:rsidR="004E46C8">
        <w:rPr>
          <w:rFonts w:ascii="Arial" w:hAnsi="Arial" w:cs="Arial"/>
          <w:sz w:val="24"/>
          <w:szCs w:val="24"/>
        </w:rPr>
        <w:t xml:space="preserve"> Defense Appropriations Act.</w:t>
      </w:r>
    </w:p>
    <w:p w14:paraId="3B003D2F" w14:textId="77777777" w:rsidR="00F42C1C" w:rsidRDefault="00F42C1C" w:rsidP="007E26D7">
      <w:pPr>
        <w:pStyle w:val="NoSpacing"/>
        <w:rPr>
          <w:rFonts w:ascii="Arial" w:hAnsi="Arial" w:cs="Arial"/>
          <w:sz w:val="24"/>
          <w:szCs w:val="24"/>
        </w:rPr>
      </w:pPr>
    </w:p>
    <w:p w14:paraId="13380885" w14:textId="77777777" w:rsidR="00EB1317" w:rsidRDefault="00EB1317" w:rsidP="007E26D7">
      <w:pPr>
        <w:pStyle w:val="NoSpacing"/>
        <w:rPr>
          <w:rFonts w:ascii="Arial" w:hAnsi="Arial" w:cs="Arial"/>
          <w:sz w:val="24"/>
          <w:szCs w:val="24"/>
        </w:rPr>
      </w:pPr>
      <w:r>
        <w:rPr>
          <w:rFonts w:ascii="Arial" w:hAnsi="Arial" w:cs="Arial"/>
          <w:sz w:val="24"/>
          <w:szCs w:val="24"/>
        </w:rPr>
        <w:t>Sincerely,</w:t>
      </w:r>
    </w:p>
    <w:p w14:paraId="67ABA4FD" w14:textId="58E76E7C" w:rsidR="007E26D7" w:rsidRDefault="007E26D7" w:rsidP="007E26D7">
      <w:pPr>
        <w:pStyle w:val="NoSpacing"/>
        <w:rPr>
          <w:rFonts w:ascii="Arial" w:hAnsi="Arial" w:cs="Arial"/>
          <w:sz w:val="24"/>
          <w:szCs w:val="24"/>
        </w:rPr>
      </w:pPr>
    </w:p>
    <w:p w14:paraId="41866A95" w14:textId="11001929" w:rsidR="00353576" w:rsidRDefault="00353576" w:rsidP="007E26D7">
      <w:pPr>
        <w:pStyle w:val="NoSpacing"/>
        <w:rPr>
          <w:rFonts w:ascii="Arial" w:hAnsi="Arial" w:cs="Arial"/>
          <w:sz w:val="24"/>
          <w:szCs w:val="24"/>
        </w:rPr>
      </w:pPr>
      <w:r>
        <w:rPr>
          <w:rFonts w:ascii="Arial" w:hAnsi="Arial" w:cs="Arial"/>
          <w:sz w:val="24"/>
          <w:szCs w:val="24"/>
        </w:rPr>
        <w:t xml:space="preserve">Action to Cure Kidney Cancer </w:t>
      </w:r>
    </w:p>
    <w:p w14:paraId="5EE54D0A" w14:textId="33C59AE5" w:rsidR="00877C7D" w:rsidRDefault="00877C7D" w:rsidP="007E26D7">
      <w:pPr>
        <w:pStyle w:val="NoSpacing"/>
        <w:rPr>
          <w:rFonts w:ascii="Arial" w:hAnsi="Arial" w:cs="Arial"/>
          <w:sz w:val="24"/>
          <w:szCs w:val="24"/>
        </w:rPr>
      </w:pPr>
      <w:r>
        <w:rPr>
          <w:rFonts w:ascii="Arial" w:hAnsi="Arial" w:cs="Arial"/>
          <w:sz w:val="24"/>
          <w:szCs w:val="24"/>
        </w:rPr>
        <w:t>ALS Association</w:t>
      </w:r>
    </w:p>
    <w:p w14:paraId="7FD3E2CE" w14:textId="10748429" w:rsidR="00D57250" w:rsidRDefault="00D57250" w:rsidP="007E26D7">
      <w:pPr>
        <w:pStyle w:val="NoSpacing"/>
        <w:rPr>
          <w:rFonts w:ascii="Arial" w:hAnsi="Arial" w:cs="Arial"/>
          <w:sz w:val="24"/>
          <w:szCs w:val="24"/>
        </w:rPr>
      </w:pPr>
      <w:r w:rsidRPr="00D57250">
        <w:rPr>
          <w:rFonts w:ascii="Arial" w:hAnsi="Arial" w:cs="Arial"/>
          <w:sz w:val="24"/>
          <w:szCs w:val="24"/>
        </w:rPr>
        <w:t>American Academy of Dermatology Association</w:t>
      </w:r>
    </w:p>
    <w:p w14:paraId="60FEE2C6" w14:textId="75E4B67C" w:rsidR="00225946" w:rsidRDefault="00225946" w:rsidP="007E26D7">
      <w:pPr>
        <w:pStyle w:val="NoSpacing"/>
        <w:rPr>
          <w:rFonts w:ascii="Arial" w:hAnsi="Arial" w:cs="Arial"/>
          <w:sz w:val="24"/>
          <w:szCs w:val="24"/>
        </w:rPr>
      </w:pPr>
      <w:r w:rsidRPr="00225946">
        <w:rPr>
          <w:rFonts w:ascii="Arial" w:hAnsi="Arial" w:cs="Arial"/>
          <w:sz w:val="24"/>
          <w:szCs w:val="24"/>
        </w:rPr>
        <w:t>American Academy of Neurology</w:t>
      </w:r>
    </w:p>
    <w:p w14:paraId="3ED41BC2" w14:textId="67C8077B" w:rsidR="000801DA" w:rsidRDefault="000801DA" w:rsidP="007E26D7">
      <w:pPr>
        <w:pStyle w:val="NoSpacing"/>
        <w:rPr>
          <w:rFonts w:ascii="Arial" w:hAnsi="Arial" w:cs="Arial"/>
          <w:sz w:val="24"/>
          <w:szCs w:val="24"/>
        </w:rPr>
      </w:pPr>
      <w:r w:rsidRPr="000801DA">
        <w:rPr>
          <w:rFonts w:ascii="Arial" w:hAnsi="Arial" w:cs="Arial"/>
          <w:sz w:val="24"/>
          <w:szCs w:val="24"/>
        </w:rPr>
        <w:t>American Academy of Ophthalmology</w:t>
      </w:r>
    </w:p>
    <w:p w14:paraId="2F5DB720" w14:textId="0184E3E4" w:rsidR="00343100" w:rsidRDefault="00343100" w:rsidP="007E26D7">
      <w:pPr>
        <w:pStyle w:val="NoSpacing"/>
        <w:rPr>
          <w:rFonts w:ascii="Arial" w:hAnsi="Arial" w:cs="Arial"/>
          <w:sz w:val="24"/>
          <w:szCs w:val="24"/>
        </w:rPr>
      </w:pPr>
      <w:r w:rsidRPr="00343100">
        <w:rPr>
          <w:rFonts w:ascii="Arial" w:hAnsi="Arial" w:cs="Arial"/>
          <w:sz w:val="24"/>
          <w:szCs w:val="24"/>
        </w:rPr>
        <w:t>American Association for Dental, Oral, and Craniofacial Research</w:t>
      </w:r>
    </w:p>
    <w:p w14:paraId="62274737" w14:textId="216EAB1C" w:rsidR="004408BA" w:rsidRDefault="004408BA" w:rsidP="007E26D7">
      <w:pPr>
        <w:pStyle w:val="NoSpacing"/>
        <w:rPr>
          <w:rFonts w:ascii="Arial" w:hAnsi="Arial" w:cs="Arial"/>
          <w:sz w:val="24"/>
          <w:szCs w:val="24"/>
        </w:rPr>
      </w:pPr>
      <w:r>
        <w:rPr>
          <w:rFonts w:ascii="Arial" w:hAnsi="Arial" w:cs="Arial"/>
          <w:sz w:val="24"/>
          <w:szCs w:val="24"/>
        </w:rPr>
        <w:t>American Brain Tumor Association</w:t>
      </w:r>
    </w:p>
    <w:p w14:paraId="1A60C9EF" w14:textId="734373DC" w:rsidR="004408BA" w:rsidRDefault="004408BA" w:rsidP="007E26D7">
      <w:pPr>
        <w:pStyle w:val="NoSpacing"/>
        <w:rPr>
          <w:rFonts w:ascii="Arial" w:hAnsi="Arial" w:cs="Arial"/>
          <w:sz w:val="24"/>
          <w:szCs w:val="24"/>
        </w:rPr>
      </w:pPr>
      <w:r w:rsidRPr="004408BA">
        <w:rPr>
          <w:rFonts w:ascii="Arial" w:hAnsi="Arial" w:cs="Arial"/>
          <w:sz w:val="24"/>
          <w:szCs w:val="24"/>
        </w:rPr>
        <w:t>American College of Obstetricians and Gynecologists</w:t>
      </w:r>
    </w:p>
    <w:p w14:paraId="7DC0A63F" w14:textId="255076BE" w:rsidR="003D6D0E" w:rsidRDefault="003D6D0E" w:rsidP="007E26D7">
      <w:pPr>
        <w:pStyle w:val="NoSpacing"/>
        <w:rPr>
          <w:rFonts w:ascii="Arial" w:hAnsi="Arial" w:cs="Arial"/>
          <w:sz w:val="24"/>
          <w:szCs w:val="24"/>
        </w:rPr>
      </w:pPr>
      <w:r w:rsidRPr="003D6D0E">
        <w:rPr>
          <w:rFonts w:ascii="Arial" w:hAnsi="Arial" w:cs="Arial"/>
          <w:sz w:val="24"/>
          <w:szCs w:val="24"/>
        </w:rPr>
        <w:t>American College of Rheumatology</w:t>
      </w:r>
    </w:p>
    <w:p w14:paraId="14945FF9" w14:textId="4A61475C" w:rsidR="00AC0F74" w:rsidRDefault="00AC0F74" w:rsidP="007E26D7">
      <w:pPr>
        <w:pStyle w:val="NoSpacing"/>
        <w:rPr>
          <w:rFonts w:ascii="Arial" w:hAnsi="Arial" w:cs="Arial"/>
          <w:sz w:val="24"/>
          <w:szCs w:val="24"/>
        </w:rPr>
      </w:pPr>
      <w:r w:rsidRPr="00AC0F74">
        <w:rPr>
          <w:rFonts w:ascii="Arial" w:hAnsi="Arial" w:cs="Arial"/>
          <w:sz w:val="24"/>
          <w:szCs w:val="24"/>
        </w:rPr>
        <w:t>American Gastroenterological Association</w:t>
      </w:r>
    </w:p>
    <w:p w14:paraId="10FB651F" w14:textId="0D85D1AA" w:rsidR="008D15DE" w:rsidRDefault="008D15DE" w:rsidP="007E26D7">
      <w:pPr>
        <w:pStyle w:val="NoSpacing"/>
        <w:rPr>
          <w:rFonts w:ascii="Arial" w:hAnsi="Arial" w:cs="Arial"/>
          <w:sz w:val="24"/>
          <w:szCs w:val="24"/>
        </w:rPr>
      </w:pPr>
      <w:r>
        <w:rPr>
          <w:rFonts w:ascii="Arial" w:hAnsi="Arial" w:cs="Arial"/>
          <w:sz w:val="24"/>
          <w:szCs w:val="24"/>
        </w:rPr>
        <w:t>American Lung Association</w:t>
      </w:r>
    </w:p>
    <w:p w14:paraId="61C92B3E" w14:textId="18E2A845" w:rsidR="00022E9C" w:rsidRDefault="00022E9C" w:rsidP="007E26D7">
      <w:pPr>
        <w:pStyle w:val="NoSpacing"/>
        <w:rPr>
          <w:rFonts w:ascii="Arial" w:hAnsi="Arial" w:cs="Arial"/>
          <w:sz w:val="24"/>
          <w:szCs w:val="24"/>
        </w:rPr>
      </w:pPr>
      <w:r w:rsidRPr="00022E9C">
        <w:rPr>
          <w:rFonts w:ascii="Arial" w:hAnsi="Arial" w:cs="Arial"/>
          <w:sz w:val="24"/>
          <w:szCs w:val="24"/>
        </w:rPr>
        <w:t>American Psychological Association</w:t>
      </w:r>
    </w:p>
    <w:p w14:paraId="3A1045A4" w14:textId="14C3CFDF" w:rsidR="00D66C24" w:rsidRDefault="00D66C24" w:rsidP="007E26D7">
      <w:pPr>
        <w:pStyle w:val="NoSpacing"/>
        <w:rPr>
          <w:rFonts w:ascii="Arial" w:hAnsi="Arial" w:cs="Arial"/>
          <w:sz w:val="24"/>
          <w:szCs w:val="24"/>
        </w:rPr>
      </w:pPr>
      <w:r w:rsidRPr="00D66C24">
        <w:rPr>
          <w:rFonts w:ascii="Arial" w:hAnsi="Arial" w:cs="Arial"/>
          <w:sz w:val="24"/>
          <w:szCs w:val="24"/>
        </w:rPr>
        <w:t>American Society for Gastrointestinal Endoscopy</w:t>
      </w:r>
    </w:p>
    <w:p w14:paraId="370A65DE" w14:textId="4E6D58CF" w:rsidR="00813508" w:rsidRDefault="00813508" w:rsidP="007E26D7">
      <w:pPr>
        <w:pStyle w:val="NoSpacing"/>
        <w:rPr>
          <w:rFonts w:ascii="Arial" w:hAnsi="Arial" w:cs="Arial"/>
          <w:sz w:val="24"/>
          <w:szCs w:val="24"/>
        </w:rPr>
      </w:pPr>
      <w:r>
        <w:rPr>
          <w:rFonts w:ascii="Arial" w:hAnsi="Arial" w:cs="Arial"/>
          <w:sz w:val="24"/>
          <w:szCs w:val="24"/>
        </w:rPr>
        <w:t>American Society for Reproductive Medicine</w:t>
      </w:r>
    </w:p>
    <w:p w14:paraId="4EB141F9" w14:textId="4FEC1CB5" w:rsidR="00D66C24" w:rsidRDefault="00D66C24" w:rsidP="007E26D7">
      <w:pPr>
        <w:pStyle w:val="NoSpacing"/>
        <w:rPr>
          <w:rFonts w:ascii="Arial" w:hAnsi="Arial" w:cs="Arial"/>
          <w:sz w:val="24"/>
          <w:szCs w:val="24"/>
        </w:rPr>
      </w:pPr>
      <w:r w:rsidRPr="00D66C24">
        <w:rPr>
          <w:rFonts w:ascii="Arial" w:hAnsi="Arial" w:cs="Arial"/>
          <w:sz w:val="24"/>
          <w:szCs w:val="24"/>
        </w:rPr>
        <w:t>American Urological Association</w:t>
      </w:r>
    </w:p>
    <w:p w14:paraId="268E8E09" w14:textId="5E154933" w:rsidR="00C05E74" w:rsidRDefault="00C05E74" w:rsidP="007E26D7">
      <w:pPr>
        <w:pStyle w:val="NoSpacing"/>
        <w:rPr>
          <w:rFonts w:ascii="Arial" w:hAnsi="Arial" w:cs="Arial"/>
          <w:sz w:val="24"/>
          <w:szCs w:val="24"/>
        </w:rPr>
      </w:pPr>
      <w:r w:rsidRPr="00C05E74">
        <w:rPr>
          <w:rFonts w:ascii="Arial" w:hAnsi="Arial" w:cs="Arial"/>
          <w:sz w:val="24"/>
          <w:szCs w:val="24"/>
        </w:rPr>
        <w:t>Aplastic Anemia and MDS International Foundation</w:t>
      </w:r>
    </w:p>
    <w:p w14:paraId="71A60A42" w14:textId="7F794EA4" w:rsidR="00B03EFE" w:rsidRDefault="00B03EFE" w:rsidP="007E26D7">
      <w:pPr>
        <w:pStyle w:val="NoSpacing"/>
        <w:rPr>
          <w:rFonts w:ascii="Arial" w:hAnsi="Arial" w:cs="Arial"/>
          <w:sz w:val="24"/>
          <w:szCs w:val="24"/>
        </w:rPr>
      </w:pPr>
      <w:r w:rsidRPr="00B03EFE">
        <w:rPr>
          <w:rFonts w:ascii="Arial" w:hAnsi="Arial" w:cs="Arial"/>
          <w:sz w:val="24"/>
          <w:szCs w:val="24"/>
        </w:rPr>
        <w:t>APS Foundation of America, Inc.</w:t>
      </w:r>
    </w:p>
    <w:p w14:paraId="13B27387" w14:textId="77777777" w:rsidR="005F2869" w:rsidRPr="005F2869" w:rsidRDefault="005F2869" w:rsidP="005F2869">
      <w:pPr>
        <w:pStyle w:val="NoSpacing"/>
        <w:rPr>
          <w:rFonts w:ascii="Arial" w:hAnsi="Arial" w:cs="Arial"/>
          <w:sz w:val="24"/>
          <w:szCs w:val="24"/>
        </w:rPr>
      </w:pPr>
      <w:r w:rsidRPr="005F2869">
        <w:rPr>
          <w:rFonts w:ascii="Arial" w:hAnsi="Arial" w:cs="Arial"/>
          <w:sz w:val="24"/>
          <w:szCs w:val="24"/>
        </w:rPr>
        <w:t>Arthritis Foundation</w:t>
      </w:r>
    </w:p>
    <w:p w14:paraId="6BCAF5FE" w14:textId="4ED4D965" w:rsidR="005F2869" w:rsidRDefault="005F2869" w:rsidP="005F2869">
      <w:pPr>
        <w:pStyle w:val="NoSpacing"/>
        <w:rPr>
          <w:rFonts w:ascii="Arial" w:hAnsi="Arial" w:cs="Arial"/>
          <w:sz w:val="24"/>
          <w:szCs w:val="24"/>
        </w:rPr>
      </w:pPr>
      <w:r w:rsidRPr="005F2869">
        <w:rPr>
          <w:rFonts w:ascii="Arial" w:hAnsi="Arial" w:cs="Arial"/>
          <w:sz w:val="24"/>
          <w:szCs w:val="24"/>
        </w:rPr>
        <w:t>Asbestos Disease Awareness Organization</w:t>
      </w:r>
    </w:p>
    <w:p w14:paraId="56A4EA1B" w14:textId="44193380" w:rsidR="0004626A" w:rsidRDefault="0004626A" w:rsidP="005F2869">
      <w:pPr>
        <w:pStyle w:val="NoSpacing"/>
        <w:rPr>
          <w:rFonts w:ascii="Arial" w:hAnsi="Arial" w:cs="Arial"/>
          <w:sz w:val="24"/>
          <w:szCs w:val="24"/>
        </w:rPr>
      </w:pPr>
      <w:r>
        <w:rPr>
          <w:rFonts w:ascii="Arial" w:hAnsi="Arial" w:cs="Arial"/>
          <w:sz w:val="24"/>
          <w:szCs w:val="24"/>
        </w:rPr>
        <w:t>Asthma and Allergy Foundation of America</w:t>
      </w:r>
    </w:p>
    <w:p w14:paraId="15D99D94" w14:textId="3000DFBA" w:rsidR="00771CBD" w:rsidRDefault="00771CBD" w:rsidP="005F2869">
      <w:pPr>
        <w:pStyle w:val="NoSpacing"/>
        <w:rPr>
          <w:rFonts w:ascii="Arial" w:hAnsi="Arial" w:cs="Arial"/>
          <w:sz w:val="24"/>
          <w:szCs w:val="24"/>
        </w:rPr>
      </w:pPr>
      <w:r w:rsidRPr="00771CBD">
        <w:rPr>
          <w:rFonts w:ascii="Arial" w:hAnsi="Arial" w:cs="Arial"/>
          <w:sz w:val="24"/>
          <w:szCs w:val="24"/>
        </w:rPr>
        <w:t>Autoimmune Association</w:t>
      </w:r>
    </w:p>
    <w:p w14:paraId="605D00E4" w14:textId="743EE164" w:rsidR="001F5CF5" w:rsidRDefault="001F5CF5" w:rsidP="007E26D7">
      <w:pPr>
        <w:pStyle w:val="NoSpacing"/>
        <w:rPr>
          <w:rFonts w:ascii="Arial" w:hAnsi="Arial" w:cs="Arial"/>
          <w:sz w:val="24"/>
          <w:szCs w:val="24"/>
        </w:rPr>
      </w:pPr>
      <w:r>
        <w:rPr>
          <w:rFonts w:ascii="Arial" w:hAnsi="Arial" w:cs="Arial"/>
          <w:sz w:val="24"/>
          <w:szCs w:val="24"/>
        </w:rPr>
        <w:t>Beyond Celiac</w:t>
      </w:r>
    </w:p>
    <w:p w14:paraId="2B59A321" w14:textId="746B97A0" w:rsidR="001F5CF5" w:rsidRDefault="001F5CF5" w:rsidP="007E26D7">
      <w:pPr>
        <w:pStyle w:val="NoSpacing"/>
        <w:rPr>
          <w:rFonts w:ascii="Arial" w:hAnsi="Arial" w:cs="Arial"/>
          <w:sz w:val="24"/>
          <w:szCs w:val="24"/>
        </w:rPr>
      </w:pPr>
      <w:r w:rsidRPr="001F5CF5">
        <w:rPr>
          <w:rFonts w:ascii="Arial" w:hAnsi="Arial" w:cs="Arial"/>
          <w:sz w:val="24"/>
          <w:szCs w:val="24"/>
        </w:rPr>
        <w:t>Bladder Cancer Advocacy Network</w:t>
      </w:r>
    </w:p>
    <w:p w14:paraId="5EA4BB67" w14:textId="3EF5B592" w:rsidR="003D6D0E" w:rsidRDefault="003D6D0E" w:rsidP="007E26D7">
      <w:pPr>
        <w:pStyle w:val="NoSpacing"/>
        <w:rPr>
          <w:rFonts w:ascii="Arial" w:hAnsi="Arial" w:cs="Arial"/>
          <w:sz w:val="24"/>
          <w:szCs w:val="24"/>
        </w:rPr>
      </w:pPr>
      <w:r w:rsidRPr="003D6D0E">
        <w:rPr>
          <w:rFonts w:ascii="Arial" w:hAnsi="Arial" w:cs="Arial"/>
          <w:sz w:val="24"/>
          <w:szCs w:val="24"/>
        </w:rPr>
        <w:t>Blue Faery: The Adrienne Wilson Liver Cancer Association</w:t>
      </w:r>
    </w:p>
    <w:p w14:paraId="73313D25" w14:textId="46294FFE" w:rsidR="0059635A" w:rsidRDefault="0059635A" w:rsidP="007E26D7">
      <w:pPr>
        <w:pStyle w:val="NoSpacing"/>
        <w:rPr>
          <w:rFonts w:ascii="Arial" w:hAnsi="Arial" w:cs="Arial"/>
          <w:sz w:val="24"/>
          <w:szCs w:val="24"/>
        </w:rPr>
      </w:pPr>
      <w:r w:rsidRPr="0059635A">
        <w:rPr>
          <w:rFonts w:ascii="Arial" w:hAnsi="Arial" w:cs="Arial"/>
          <w:sz w:val="24"/>
          <w:szCs w:val="24"/>
        </w:rPr>
        <w:t>Buoniconti Fund to Cure Paralysis</w:t>
      </w:r>
    </w:p>
    <w:p w14:paraId="39EE9EB0" w14:textId="4CF4D624" w:rsidR="00D57250" w:rsidRDefault="00D57250" w:rsidP="007E26D7">
      <w:pPr>
        <w:pStyle w:val="NoSpacing"/>
        <w:rPr>
          <w:rFonts w:ascii="Arial" w:hAnsi="Arial" w:cs="Arial"/>
          <w:sz w:val="24"/>
          <w:szCs w:val="24"/>
        </w:rPr>
      </w:pPr>
      <w:proofErr w:type="spellStart"/>
      <w:r>
        <w:rPr>
          <w:rFonts w:ascii="Arial" w:hAnsi="Arial" w:cs="Arial"/>
          <w:sz w:val="24"/>
          <w:szCs w:val="24"/>
        </w:rPr>
        <w:t>CancerABCs</w:t>
      </w:r>
      <w:proofErr w:type="spellEnd"/>
    </w:p>
    <w:p w14:paraId="0A672EB6" w14:textId="3616D6F5" w:rsidR="00E60F04" w:rsidRDefault="00E60F04" w:rsidP="007E26D7">
      <w:pPr>
        <w:pStyle w:val="NoSpacing"/>
        <w:rPr>
          <w:rFonts w:ascii="Arial" w:hAnsi="Arial" w:cs="Arial"/>
          <w:sz w:val="24"/>
          <w:szCs w:val="24"/>
        </w:rPr>
      </w:pPr>
      <w:r>
        <w:rPr>
          <w:rFonts w:ascii="Arial" w:hAnsi="Arial" w:cs="Arial"/>
          <w:sz w:val="24"/>
          <w:szCs w:val="24"/>
        </w:rPr>
        <w:t>Celiac Disease Foundation</w:t>
      </w:r>
    </w:p>
    <w:p w14:paraId="25413299" w14:textId="5C2C313E" w:rsidR="006D6187" w:rsidRDefault="006D6187" w:rsidP="007E26D7">
      <w:pPr>
        <w:pStyle w:val="NoSpacing"/>
        <w:rPr>
          <w:rFonts w:ascii="Arial" w:hAnsi="Arial" w:cs="Arial"/>
          <w:sz w:val="24"/>
          <w:szCs w:val="24"/>
        </w:rPr>
      </w:pPr>
      <w:r w:rsidRPr="006D6187">
        <w:rPr>
          <w:rFonts w:ascii="Arial" w:hAnsi="Arial" w:cs="Arial"/>
          <w:sz w:val="24"/>
          <w:szCs w:val="24"/>
        </w:rPr>
        <w:t>Children’s Cardiomyopathy Foundation</w:t>
      </w:r>
    </w:p>
    <w:p w14:paraId="266A0645" w14:textId="4B290872" w:rsidR="00446389" w:rsidRDefault="00446389" w:rsidP="007E26D7">
      <w:pPr>
        <w:pStyle w:val="NoSpacing"/>
        <w:rPr>
          <w:rFonts w:ascii="Arial" w:hAnsi="Arial" w:cs="Arial"/>
          <w:sz w:val="24"/>
          <w:szCs w:val="24"/>
        </w:rPr>
      </w:pPr>
      <w:r>
        <w:rPr>
          <w:rFonts w:ascii="Arial" w:hAnsi="Arial" w:cs="Arial"/>
          <w:sz w:val="24"/>
          <w:szCs w:val="24"/>
        </w:rPr>
        <w:t>Children’s Tumor Foundation</w:t>
      </w:r>
    </w:p>
    <w:p w14:paraId="6622072E"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lastRenderedPageBreak/>
        <w:t>Letter to House and Senate Leadership</w:t>
      </w:r>
    </w:p>
    <w:p w14:paraId="427A4D39"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t>November 21, 2022</w:t>
      </w:r>
    </w:p>
    <w:p w14:paraId="6B1713C3" w14:textId="08D92D4B" w:rsidR="000E5F95" w:rsidRDefault="000E5F95" w:rsidP="000E5F95">
      <w:pPr>
        <w:pStyle w:val="NoSpacing"/>
        <w:rPr>
          <w:rFonts w:ascii="Arial" w:hAnsi="Arial" w:cs="Arial"/>
          <w:sz w:val="24"/>
          <w:szCs w:val="24"/>
        </w:rPr>
      </w:pPr>
      <w:r w:rsidRPr="000E5F95">
        <w:rPr>
          <w:rFonts w:ascii="Arial" w:hAnsi="Arial" w:cs="Arial"/>
          <w:sz w:val="24"/>
          <w:szCs w:val="24"/>
        </w:rPr>
        <w:t xml:space="preserve">Page </w:t>
      </w:r>
      <w:r>
        <w:rPr>
          <w:rFonts w:ascii="Arial" w:hAnsi="Arial" w:cs="Arial"/>
          <w:sz w:val="24"/>
          <w:szCs w:val="24"/>
        </w:rPr>
        <w:t>3</w:t>
      </w:r>
    </w:p>
    <w:p w14:paraId="05D85C2A" w14:textId="77777777" w:rsidR="000E5F95" w:rsidRDefault="000E5F95" w:rsidP="007E26D7">
      <w:pPr>
        <w:pStyle w:val="NoSpacing"/>
        <w:rPr>
          <w:rFonts w:ascii="Arial" w:hAnsi="Arial" w:cs="Arial"/>
          <w:sz w:val="24"/>
          <w:szCs w:val="24"/>
        </w:rPr>
      </w:pPr>
    </w:p>
    <w:p w14:paraId="4549ECB5" w14:textId="6F5E0AFC" w:rsidR="002F633A" w:rsidRDefault="002F633A" w:rsidP="007E26D7">
      <w:pPr>
        <w:pStyle w:val="NoSpacing"/>
        <w:rPr>
          <w:rFonts w:ascii="Arial" w:hAnsi="Arial" w:cs="Arial"/>
          <w:sz w:val="24"/>
          <w:szCs w:val="24"/>
        </w:rPr>
      </w:pPr>
      <w:r w:rsidRPr="002F633A">
        <w:rPr>
          <w:rFonts w:ascii="Arial" w:hAnsi="Arial" w:cs="Arial"/>
          <w:sz w:val="24"/>
          <w:szCs w:val="24"/>
        </w:rPr>
        <w:t>Cholangiocarcinoma Foundation</w:t>
      </w:r>
    </w:p>
    <w:p w14:paraId="062787E7" w14:textId="2CA72415" w:rsidR="0009506E" w:rsidRDefault="0009506E" w:rsidP="007E26D7">
      <w:pPr>
        <w:pStyle w:val="NoSpacing"/>
        <w:rPr>
          <w:rFonts w:ascii="Arial" w:hAnsi="Arial" w:cs="Arial"/>
          <w:sz w:val="24"/>
          <w:szCs w:val="24"/>
        </w:rPr>
      </w:pPr>
      <w:r w:rsidRPr="0009506E">
        <w:rPr>
          <w:rFonts w:ascii="Arial" w:hAnsi="Arial" w:cs="Arial"/>
          <w:sz w:val="24"/>
          <w:szCs w:val="24"/>
        </w:rPr>
        <w:t xml:space="preserve">Christopher &amp; Dana Reeve Foundation  </w:t>
      </w:r>
    </w:p>
    <w:p w14:paraId="4B8E75FC" w14:textId="1054AF54" w:rsidR="00D2190D" w:rsidRDefault="00D2190D" w:rsidP="007E26D7">
      <w:pPr>
        <w:pStyle w:val="NoSpacing"/>
        <w:rPr>
          <w:rFonts w:ascii="Arial" w:hAnsi="Arial" w:cs="Arial"/>
          <w:sz w:val="24"/>
          <w:szCs w:val="24"/>
        </w:rPr>
      </w:pPr>
      <w:r w:rsidRPr="00D2190D">
        <w:rPr>
          <w:rFonts w:ascii="Arial" w:hAnsi="Arial" w:cs="Arial"/>
          <w:sz w:val="24"/>
          <w:szCs w:val="24"/>
        </w:rPr>
        <w:t>Coalition for National Security Research (CNSR)</w:t>
      </w:r>
    </w:p>
    <w:p w14:paraId="1BD6E503" w14:textId="02E240E3" w:rsidR="00D2190D" w:rsidRDefault="00D2190D" w:rsidP="007E26D7">
      <w:pPr>
        <w:pStyle w:val="NoSpacing"/>
        <w:rPr>
          <w:rFonts w:ascii="Arial" w:hAnsi="Arial" w:cs="Arial"/>
          <w:sz w:val="24"/>
          <w:szCs w:val="24"/>
        </w:rPr>
      </w:pPr>
      <w:r>
        <w:rPr>
          <w:rFonts w:ascii="Arial" w:hAnsi="Arial" w:cs="Arial"/>
          <w:sz w:val="24"/>
          <w:szCs w:val="24"/>
        </w:rPr>
        <w:t>Connect Melanoma</w:t>
      </w:r>
    </w:p>
    <w:p w14:paraId="05C3F130" w14:textId="6C883990" w:rsidR="004B54DC" w:rsidRDefault="004B54DC" w:rsidP="007E26D7">
      <w:pPr>
        <w:pStyle w:val="NoSpacing"/>
        <w:rPr>
          <w:rFonts w:ascii="Arial" w:hAnsi="Arial" w:cs="Arial"/>
          <w:sz w:val="24"/>
          <w:szCs w:val="24"/>
        </w:rPr>
      </w:pPr>
      <w:r>
        <w:rPr>
          <w:rFonts w:ascii="Arial" w:hAnsi="Arial" w:cs="Arial"/>
          <w:sz w:val="24"/>
          <w:szCs w:val="24"/>
        </w:rPr>
        <w:t>CURE Epilepsy</w:t>
      </w:r>
    </w:p>
    <w:p w14:paraId="52154E94" w14:textId="2CD017AF" w:rsidR="00392A06" w:rsidRDefault="00392A06" w:rsidP="007E26D7">
      <w:pPr>
        <w:pStyle w:val="NoSpacing"/>
        <w:rPr>
          <w:rFonts w:ascii="Arial" w:hAnsi="Arial" w:cs="Arial"/>
          <w:sz w:val="24"/>
          <w:szCs w:val="24"/>
        </w:rPr>
      </w:pPr>
      <w:r>
        <w:rPr>
          <w:rFonts w:ascii="Arial" w:hAnsi="Arial" w:cs="Arial"/>
          <w:sz w:val="24"/>
          <w:szCs w:val="24"/>
        </w:rPr>
        <w:t>Cure</w:t>
      </w:r>
      <w:r w:rsidR="00D57250">
        <w:rPr>
          <w:rFonts w:ascii="Arial" w:hAnsi="Arial" w:cs="Arial"/>
          <w:sz w:val="24"/>
          <w:szCs w:val="24"/>
        </w:rPr>
        <w:t xml:space="preserve"> </w:t>
      </w:r>
      <w:r>
        <w:rPr>
          <w:rFonts w:ascii="Arial" w:hAnsi="Arial" w:cs="Arial"/>
          <w:sz w:val="24"/>
          <w:szCs w:val="24"/>
        </w:rPr>
        <w:t>HHT</w:t>
      </w:r>
    </w:p>
    <w:p w14:paraId="3E07F0A3" w14:textId="715EEFA0" w:rsidR="000441CC" w:rsidRDefault="000441CC" w:rsidP="007E26D7">
      <w:pPr>
        <w:pStyle w:val="NoSpacing"/>
        <w:rPr>
          <w:rFonts w:ascii="Arial" w:hAnsi="Arial" w:cs="Arial"/>
          <w:sz w:val="24"/>
          <w:szCs w:val="24"/>
        </w:rPr>
      </w:pPr>
      <w:proofErr w:type="spellStart"/>
      <w:r>
        <w:rPr>
          <w:rFonts w:ascii="Arial" w:hAnsi="Arial" w:cs="Arial"/>
          <w:sz w:val="24"/>
          <w:szCs w:val="24"/>
        </w:rPr>
        <w:t>CureSHANK</w:t>
      </w:r>
      <w:proofErr w:type="spellEnd"/>
    </w:p>
    <w:p w14:paraId="2E97196E" w14:textId="5F4EE4CB" w:rsidR="009C12E5" w:rsidRDefault="009C12E5" w:rsidP="007E26D7">
      <w:pPr>
        <w:pStyle w:val="NoSpacing"/>
        <w:rPr>
          <w:rFonts w:ascii="Arial" w:hAnsi="Arial" w:cs="Arial"/>
          <w:sz w:val="24"/>
          <w:szCs w:val="24"/>
        </w:rPr>
      </w:pPr>
      <w:r w:rsidRPr="009C12E5">
        <w:rPr>
          <w:rFonts w:ascii="Arial" w:hAnsi="Arial" w:cs="Arial"/>
          <w:sz w:val="24"/>
          <w:szCs w:val="24"/>
        </w:rPr>
        <w:t>Danny Did Epilepsy Foundation</w:t>
      </w:r>
    </w:p>
    <w:p w14:paraId="70AC3827" w14:textId="65B41F6A" w:rsidR="004973A5" w:rsidRDefault="004973A5" w:rsidP="007E26D7">
      <w:pPr>
        <w:pStyle w:val="NoSpacing"/>
        <w:rPr>
          <w:rFonts w:ascii="Arial" w:hAnsi="Arial" w:cs="Arial"/>
          <w:sz w:val="24"/>
          <w:szCs w:val="24"/>
        </w:rPr>
      </w:pPr>
      <w:r>
        <w:rPr>
          <w:rFonts w:ascii="Arial" w:hAnsi="Arial" w:cs="Arial"/>
          <w:sz w:val="24"/>
          <w:szCs w:val="24"/>
        </w:rPr>
        <w:t>Deadliest Cancers Coalition</w:t>
      </w:r>
    </w:p>
    <w:p w14:paraId="705EA049" w14:textId="236D2278" w:rsidR="00D57250" w:rsidRDefault="00D57250" w:rsidP="007E26D7">
      <w:pPr>
        <w:pStyle w:val="NoSpacing"/>
        <w:rPr>
          <w:rFonts w:ascii="Arial" w:hAnsi="Arial" w:cs="Arial"/>
          <w:sz w:val="24"/>
          <w:szCs w:val="24"/>
        </w:rPr>
      </w:pPr>
      <w:r w:rsidRPr="00D57250">
        <w:rPr>
          <w:rFonts w:ascii="Arial" w:hAnsi="Arial" w:cs="Arial"/>
          <w:sz w:val="24"/>
          <w:szCs w:val="24"/>
        </w:rPr>
        <w:t>Debbie’s Dream Foundation: Curing Stomach Cancer</w:t>
      </w:r>
    </w:p>
    <w:p w14:paraId="164C5560" w14:textId="7BF6F35C" w:rsidR="003F39E6" w:rsidRDefault="003F39E6" w:rsidP="007E26D7">
      <w:pPr>
        <w:pStyle w:val="NoSpacing"/>
        <w:rPr>
          <w:rFonts w:ascii="Arial" w:hAnsi="Arial" w:cs="Arial"/>
          <w:sz w:val="24"/>
          <w:szCs w:val="24"/>
        </w:rPr>
      </w:pPr>
      <w:r>
        <w:rPr>
          <w:rFonts w:ascii="Arial" w:hAnsi="Arial" w:cs="Arial"/>
          <w:sz w:val="24"/>
          <w:szCs w:val="24"/>
        </w:rPr>
        <w:t>Duke Health</w:t>
      </w:r>
    </w:p>
    <w:p w14:paraId="4BE301A3" w14:textId="4FB02E47" w:rsidR="0028729B" w:rsidRDefault="0028729B" w:rsidP="007E26D7">
      <w:pPr>
        <w:pStyle w:val="NoSpacing"/>
        <w:rPr>
          <w:rFonts w:ascii="Arial" w:hAnsi="Arial" w:cs="Arial"/>
          <w:sz w:val="24"/>
          <w:szCs w:val="24"/>
        </w:rPr>
      </w:pPr>
      <w:r>
        <w:rPr>
          <w:rFonts w:ascii="Arial" w:hAnsi="Arial" w:cs="Arial"/>
          <w:sz w:val="24"/>
          <w:szCs w:val="24"/>
        </w:rPr>
        <w:t>Duke University</w:t>
      </w:r>
    </w:p>
    <w:p w14:paraId="60C87FD3" w14:textId="44826F72" w:rsidR="00531ED4" w:rsidRDefault="00531ED4" w:rsidP="007E26D7">
      <w:pPr>
        <w:pStyle w:val="NoSpacing"/>
        <w:rPr>
          <w:rFonts w:ascii="Arial" w:hAnsi="Arial" w:cs="Arial"/>
          <w:sz w:val="24"/>
          <w:szCs w:val="24"/>
        </w:rPr>
      </w:pPr>
      <w:r w:rsidRPr="00531ED4">
        <w:rPr>
          <w:rFonts w:ascii="Arial" w:hAnsi="Arial" w:cs="Arial"/>
          <w:sz w:val="24"/>
          <w:szCs w:val="24"/>
        </w:rPr>
        <w:t>Dup15q Alliance</w:t>
      </w:r>
    </w:p>
    <w:p w14:paraId="5AFA38A9" w14:textId="067B612F" w:rsidR="00D8269F" w:rsidRDefault="00D8269F" w:rsidP="007E26D7">
      <w:pPr>
        <w:pStyle w:val="NoSpacing"/>
        <w:rPr>
          <w:rFonts w:ascii="Arial" w:hAnsi="Arial" w:cs="Arial"/>
          <w:sz w:val="24"/>
          <w:szCs w:val="24"/>
        </w:rPr>
      </w:pPr>
      <w:r w:rsidRPr="00D8269F">
        <w:rPr>
          <w:rFonts w:ascii="Arial" w:hAnsi="Arial" w:cs="Arial"/>
          <w:sz w:val="24"/>
          <w:szCs w:val="24"/>
        </w:rPr>
        <w:t>Dystrophic Epidermolysis Bullosa Research Association of America</w:t>
      </w:r>
    </w:p>
    <w:p w14:paraId="2262FB9E" w14:textId="4C341AA6" w:rsidR="007D06DD" w:rsidRDefault="007D06DD" w:rsidP="007E26D7">
      <w:pPr>
        <w:pStyle w:val="NoSpacing"/>
        <w:rPr>
          <w:rFonts w:ascii="Arial" w:hAnsi="Arial" w:cs="Arial"/>
          <w:sz w:val="24"/>
          <w:szCs w:val="24"/>
        </w:rPr>
      </w:pPr>
      <w:r w:rsidRPr="007D06DD">
        <w:rPr>
          <w:rFonts w:ascii="Arial" w:hAnsi="Arial" w:cs="Arial"/>
          <w:sz w:val="24"/>
          <w:szCs w:val="24"/>
        </w:rPr>
        <w:t>ECAN Esophageal Cancer Action Network, Inc.</w:t>
      </w:r>
    </w:p>
    <w:p w14:paraId="05EF21E2" w14:textId="40DAC564" w:rsidR="00FF0889" w:rsidRDefault="00FF0889" w:rsidP="007E26D7">
      <w:pPr>
        <w:pStyle w:val="NoSpacing"/>
        <w:rPr>
          <w:rFonts w:ascii="Arial" w:hAnsi="Arial" w:cs="Arial"/>
          <w:sz w:val="24"/>
          <w:szCs w:val="24"/>
        </w:rPr>
      </w:pPr>
      <w:r w:rsidRPr="00FF0889">
        <w:rPr>
          <w:rFonts w:ascii="Arial" w:hAnsi="Arial" w:cs="Arial"/>
          <w:sz w:val="24"/>
          <w:szCs w:val="24"/>
        </w:rPr>
        <w:t>Epilepsies Action Network</w:t>
      </w:r>
    </w:p>
    <w:p w14:paraId="54740BBF" w14:textId="19B260F0" w:rsidR="00BB376D" w:rsidRDefault="00BB376D" w:rsidP="007E26D7">
      <w:pPr>
        <w:pStyle w:val="NoSpacing"/>
        <w:rPr>
          <w:rFonts w:ascii="Arial" w:hAnsi="Arial" w:cs="Arial"/>
          <w:sz w:val="24"/>
          <w:szCs w:val="24"/>
        </w:rPr>
      </w:pPr>
      <w:r>
        <w:rPr>
          <w:rFonts w:ascii="Arial" w:hAnsi="Arial" w:cs="Arial"/>
          <w:sz w:val="24"/>
          <w:szCs w:val="24"/>
        </w:rPr>
        <w:t>Epilepsy Alliance America</w:t>
      </w:r>
    </w:p>
    <w:p w14:paraId="37B119E1" w14:textId="03EA5AE4" w:rsidR="0031601E" w:rsidRPr="0031601E" w:rsidRDefault="0031601E" w:rsidP="0031601E">
      <w:pPr>
        <w:pStyle w:val="NoSpacing"/>
        <w:rPr>
          <w:rFonts w:ascii="Arial" w:hAnsi="Arial" w:cs="Arial"/>
          <w:sz w:val="24"/>
          <w:szCs w:val="24"/>
        </w:rPr>
      </w:pPr>
      <w:r w:rsidRPr="0031601E">
        <w:rPr>
          <w:rFonts w:ascii="Arial" w:hAnsi="Arial" w:cs="Arial"/>
          <w:sz w:val="24"/>
          <w:szCs w:val="24"/>
        </w:rPr>
        <w:t>Epilepsy Foundation</w:t>
      </w:r>
    </w:p>
    <w:p w14:paraId="6B3D8BA3" w14:textId="08A35E9A" w:rsidR="0031601E" w:rsidRDefault="0031601E" w:rsidP="0031601E">
      <w:pPr>
        <w:pStyle w:val="NoSpacing"/>
        <w:rPr>
          <w:rFonts w:ascii="Arial" w:hAnsi="Arial" w:cs="Arial"/>
          <w:sz w:val="24"/>
          <w:szCs w:val="24"/>
        </w:rPr>
      </w:pPr>
      <w:r w:rsidRPr="0031601E">
        <w:rPr>
          <w:rFonts w:ascii="Arial" w:hAnsi="Arial" w:cs="Arial"/>
          <w:sz w:val="24"/>
          <w:szCs w:val="24"/>
        </w:rPr>
        <w:t>Epilepsy Leadership Council</w:t>
      </w:r>
    </w:p>
    <w:p w14:paraId="7E70F822" w14:textId="3BA7099C" w:rsidR="00813508" w:rsidRDefault="00813508" w:rsidP="0031601E">
      <w:pPr>
        <w:pStyle w:val="NoSpacing"/>
        <w:rPr>
          <w:rFonts w:ascii="Arial" w:hAnsi="Arial" w:cs="Arial"/>
          <w:sz w:val="24"/>
          <w:szCs w:val="24"/>
        </w:rPr>
      </w:pPr>
      <w:r w:rsidRPr="00813508">
        <w:rPr>
          <w:rFonts w:ascii="Arial" w:hAnsi="Arial" w:cs="Arial"/>
          <w:sz w:val="24"/>
          <w:szCs w:val="24"/>
        </w:rPr>
        <w:t>FD/MAS Alliance</w:t>
      </w:r>
    </w:p>
    <w:p w14:paraId="12288236" w14:textId="376A9C80" w:rsidR="0069355F" w:rsidRDefault="0069355F" w:rsidP="0031601E">
      <w:pPr>
        <w:pStyle w:val="NoSpacing"/>
        <w:rPr>
          <w:rFonts w:ascii="Arial" w:hAnsi="Arial" w:cs="Arial"/>
          <w:sz w:val="24"/>
          <w:szCs w:val="24"/>
        </w:rPr>
      </w:pPr>
      <w:r>
        <w:rPr>
          <w:rFonts w:ascii="Arial" w:hAnsi="Arial" w:cs="Arial"/>
          <w:sz w:val="24"/>
          <w:szCs w:val="24"/>
        </w:rPr>
        <w:t>Fibroid Foundation</w:t>
      </w:r>
    </w:p>
    <w:p w14:paraId="2F644069" w14:textId="4567A604" w:rsidR="00D451B1" w:rsidRDefault="00D451B1" w:rsidP="007E26D7">
      <w:pPr>
        <w:pStyle w:val="NoSpacing"/>
        <w:rPr>
          <w:rFonts w:ascii="Arial" w:hAnsi="Arial" w:cs="Arial"/>
          <w:sz w:val="24"/>
          <w:szCs w:val="24"/>
        </w:rPr>
      </w:pPr>
      <w:r>
        <w:rPr>
          <w:rFonts w:ascii="Arial" w:hAnsi="Arial" w:cs="Arial"/>
          <w:sz w:val="24"/>
          <w:szCs w:val="24"/>
        </w:rPr>
        <w:t>Fight Colorectal Cancer</w:t>
      </w:r>
    </w:p>
    <w:p w14:paraId="586B5659" w14:textId="77777777" w:rsidR="00D47205" w:rsidRPr="00D47205" w:rsidRDefault="00D47205" w:rsidP="00D47205">
      <w:pPr>
        <w:pStyle w:val="NoSpacing"/>
        <w:rPr>
          <w:rFonts w:ascii="Arial" w:hAnsi="Arial" w:cs="Arial"/>
          <w:sz w:val="24"/>
          <w:szCs w:val="24"/>
        </w:rPr>
      </w:pPr>
      <w:r w:rsidRPr="00D47205">
        <w:rPr>
          <w:rFonts w:ascii="Arial" w:hAnsi="Arial" w:cs="Arial"/>
          <w:sz w:val="24"/>
          <w:szCs w:val="24"/>
        </w:rPr>
        <w:t>FORCE – Facing Our Risk of Cancer Empowered</w:t>
      </w:r>
    </w:p>
    <w:p w14:paraId="3458BD52" w14:textId="46C683F8" w:rsidR="00D47205" w:rsidRDefault="00D47205" w:rsidP="00D47205">
      <w:pPr>
        <w:pStyle w:val="NoSpacing"/>
        <w:rPr>
          <w:rFonts w:ascii="Arial" w:hAnsi="Arial" w:cs="Arial"/>
          <w:sz w:val="24"/>
          <w:szCs w:val="24"/>
        </w:rPr>
      </w:pPr>
      <w:r w:rsidRPr="00D47205">
        <w:rPr>
          <w:rFonts w:ascii="Arial" w:hAnsi="Arial" w:cs="Arial"/>
          <w:sz w:val="24"/>
          <w:szCs w:val="24"/>
        </w:rPr>
        <w:t>Foundation to Eradicate Duchenne</w:t>
      </w:r>
    </w:p>
    <w:p w14:paraId="48C1A7BF" w14:textId="1A63292B" w:rsidR="0009506E" w:rsidRDefault="0009506E" w:rsidP="00D47205">
      <w:pPr>
        <w:pStyle w:val="NoSpacing"/>
        <w:rPr>
          <w:rFonts w:ascii="Arial" w:hAnsi="Arial" w:cs="Arial"/>
          <w:sz w:val="24"/>
          <w:szCs w:val="24"/>
        </w:rPr>
      </w:pPr>
      <w:r>
        <w:rPr>
          <w:rFonts w:ascii="Arial" w:hAnsi="Arial" w:cs="Arial"/>
          <w:sz w:val="24"/>
          <w:szCs w:val="24"/>
        </w:rPr>
        <w:t>Global Liver Institute</w:t>
      </w:r>
    </w:p>
    <w:p w14:paraId="61C03889" w14:textId="22CD7995" w:rsidR="009B7D3E" w:rsidRDefault="009B7D3E" w:rsidP="007E26D7">
      <w:pPr>
        <w:pStyle w:val="NoSpacing"/>
        <w:rPr>
          <w:rFonts w:ascii="Arial" w:hAnsi="Arial" w:cs="Arial"/>
          <w:sz w:val="24"/>
          <w:szCs w:val="24"/>
        </w:rPr>
      </w:pPr>
      <w:r>
        <w:rPr>
          <w:rFonts w:ascii="Arial" w:hAnsi="Arial" w:cs="Arial"/>
          <w:sz w:val="24"/>
          <w:szCs w:val="24"/>
        </w:rPr>
        <w:t>GO2 For Lung Cancer</w:t>
      </w:r>
    </w:p>
    <w:p w14:paraId="3FBE0167" w14:textId="102B7994" w:rsidR="004F24B3" w:rsidRDefault="004F24B3" w:rsidP="007E26D7">
      <w:pPr>
        <w:pStyle w:val="NoSpacing"/>
        <w:rPr>
          <w:rFonts w:ascii="Arial" w:hAnsi="Arial" w:cs="Arial"/>
          <w:sz w:val="24"/>
          <w:szCs w:val="24"/>
        </w:rPr>
      </w:pPr>
      <w:r w:rsidRPr="004F24B3">
        <w:rPr>
          <w:rFonts w:ascii="Arial" w:hAnsi="Arial" w:cs="Arial"/>
          <w:sz w:val="24"/>
          <w:szCs w:val="24"/>
        </w:rPr>
        <w:t>Hepatitis B Foundation</w:t>
      </w:r>
    </w:p>
    <w:p w14:paraId="6EE3D5A4" w14:textId="18EC0337" w:rsidR="00A23DFB" w:rsidRDefault="00A23DFB" w:rsidP="007E26D7">
      <w:pPr>
        <w:pStyle w:val="NoSpacing"/>
        <w:rPr>
          <w:rFonts w:ascii="Arial" w:hAnsi="Arial" w:cs="Arial"/>
          <w:sz w:val="24"/>
          <w:szCs w:val="24"/>
        </w:rPr>
      </w:pPr>
      <w:r w:rsidRPr="00A23DFB">
        <w:rPr>
          <w:rFonts w:ascii="Arial" w:hAnsi="Arial" w:cs="Arial"/>
          <w:sz w:val="24"/>
          <w:szCs w:val="24"/>
        </w:rPr>
        <w:t>Hope for Stomach Cancer</w:t>
      </w:r>
    </w:p>
    <w:p w14:paraId="78515096" w14:textId="7F3436C5" w:rsidR="009F7359" w:rsidRDefault="009F7359" w:rsidP="007E26D7">
      <w:pPr>
        <w:pStyle w:val="NoSpacing"/>
        <w:rPr>
          <w:rFonts w:ascii="Arial" w:hAnsi="Arial" w:cs="Arial"/>
          <w:sz w:val="24"/>
          <w:szCs w:val="24"/>
        </w:rPr>
      </w:pPr>
      <w:proofErr w:type="spellStart"/>
      <w:r w:rsidRPr="009F7359">
        <w:rPr>
          <w:rFonts w:ascii="Arial" w:hAnsi="Arial" w:cs="Arial"/>
          <w:sz w:val="24"/>
          <w:szCs w:val="24"/>
        </w:rPr>
        <w:t>HunterSeven</w:t>
      </w:r>
      <w:proofErr w:type="spellEnd"/>
      <w:r w:rsidRPr="009F7359">
        <w:rPr>
          <w:rFonts w:ascii="Arial" w:hAnsi="Arial" w:cs="Arial"/>
          <w:sz w:val="24"/>
          <w:szCs w:val="24"/>
        </w:rPr>
        <w:t xml:space="preserve"> Foundation</w:t>
      </w:r>
    </w:p>
    <w:p w14:paraId="638B8F16" w14:textId="3F03F3A7" w:rsidR="006D4DC0" w:rsidRDefault="006D4DC0" w:rsidP="007E26D7">
      <w:pPr>
        <w:pStyle w:val="NoSpacing"/>
        <w:rPr>
          <w:rFonts w:ascii="Arial" w:hAnsi="Arial" w:cs="Arial"/>
          <w:sz w:val="24"/>
          <w:szCs w:val="24"/>
        </w:rPr>
      </w:pPr>
      <w:r w:rsidRPr="006D4DC0">
        <w:rPr>
          <w:rFonts w:ascii="Arial" w:hAnsi="Arial" w:cs="Arial"/>
          <w:sz w:val="24"/>
          <w:szCs w:val="24"/>
        </w:rPr>
        <w:t>Hydrocephalus Association</w:t>
      </w:r>
    </w:p>
    <w:p w14:paraId="71DE904B" w14:textId="07FF8069" w:rsidR="000441CC" w:rsidRDefault="000441CC" w:rsidP="007E26D7">
      <w:pPr>
        <w:pStyle w:val="NoSpacing"/>
        <w:rPr>
          <w:rFonts w:ascii="Arial" w:hAnsi="Arial" w:cs="Arial"/>
          <w:sz w:val="24"/>
          <w:szCs w:val="24"/>
        </w:rPr>
      </w:pPr>
      <w:r>
        <w:rPr>
          <w:rFonts w:ascii="Arial" w:hAnsi="Arial" w:cs="Arial"/>
          <w:sz w:val="24"/>
          <w:szCs w:val="24"/>
        </w:rPr>
        <w:t>India</w:t>
      </w:r>
      <w:r w:rsidR="006D4DC0">
        <w:rPr>
          <w:rFonts w:ascii="Arial" w:hAnsi="Arial" w:cs="Arial"/>
          <w:sz w:val="24"/>
          <w:szCs w:val="24"/>
        </w:rPr>
        <w:t>na</w:t>
      </w:r>
      <w:r w:rsidR="006D4DC0" w:rsidRPr="006D4DC0">
        <w:t xml:space="preserve"> </w:t>
      </w:r>
      <w:r>
        <w:rPr>
          <w:rFonts w:ascii="Arial" w:hAnsi="Arial" w:cs="Arial"/>
          <w:sz w:val="24"/>
          <w:szCs w:val="24"/>
        </w:rPr>
        <w:t>University</w:t>
      </w:r>
    </w:p>
    <w:p w14:paraId="6FEDE92D" w14:textId="74EE6CCE" w:rsidR="0058424F" w:rsidRDefault="0058424F" w:rsidP="007E26D7">
      <w:pPr>
        <w:pStyle w:val="NoSpacing"/>
        <w:rPr>
          <w:rFonts w:ascii="Arial" w:hAnsi="Arial" w:cs="Arial"/>
          <w:sz w:val="24"/>
          <w:szCs w:val="24"/>
        </w:rPr>
      </w:pPr>
      <w:r w:rsidRPr="0058424F">
        <w:rPr>
          <w:rFonts w:ascii="Arial" w:hAnsi="Arial" w:cs="Arial"/>
          <w:sz w:val="24"/>
          <w:szCs w:val="24"/>
        </w:rPr>
        <w:t>Infectious Diseases Society of America</w:t>
      </w:r>
    </w:p>
    <w:p w14:paraId="6B680C14" w14:textId="57FC0BED" w:rsidR="00D74261" w:rsidRDefault="00D74261" w:rsidP="007E26D7">
      <w:pPr>
        <w:pStyle w:val="NoSpacing"/>
        <w:rPr>
          <w:rFonts w:ascii="Arial" w:hAnsi="Arial" w:cs="Arial"/>
          <w:sz w:val="24"/>
          <w:szCs w:val="24"/>
        </w:rPr>
      </w:pPr>
      <w:r>
        <w:rPr>
          <w:rFonts w:ascii="Arial" w:hAnsi="Arial" w:cs="Arial"/>
          <w:sz w:val="24"/>
          <w:szCs w:val="24"/>
        </w:rPr>
        <w:t>International Myeloma Foundation</w:t>
      </w:r>
    </w:p>
    <w:p w14:paraId="585A65E1" w14:textId="438ED9E4" w:rsidR="00E60F04" w:rsidRDefault="00E60F04" w:rsidP="007E26D7">
      <w:pPr>
        <w:pStyle w:val="NoSpacing"/>
        <w:rPr>
          <w:rFonts w:ascii="Arial" w:hAnsi="Arial" w:cs="Arial"/>
          <w:sz w:val="24"/>
          <w:szCs w:val="24"/>
        </w:rPr>
      </w:pPr>
      <w:r>
        <w:rPr>
          <w:rFonts w:ascii="Arial" w:hAnsi="Arial" w:cs="Arial"/>
          <w:sz w:val="24"/>
          <w:szCs w:val="24"/>
        </w:rPr>
        <w:t>Johns Hopkins University</w:t>
      </w:r>
    </w:p>
    <w:p w14:paraId="5A49DE29" w14:textId="239D1942" w:rsidR="0036407C" w:rsidRDefault="0036407C" w:rsidP="007E26D7">
      <w:pPr>
        <w:pStyle w:val="NoSpacing"/>
        <w:rPr>
          <w:rFonts w:ascii="Arial" w:hAnsi="Arial" w:cs="Arial"/>
          <w:sz w:val="24"/>
          <w:szCs w:val="24"/>
        </w:rPr>
      </w:pPr>
      <w:proofErr w:type="spellStart"/>
      <w:r>
        <w:rPr>
          <w:rFonts w:ascii="Arial" w:hAnsi="Arial" w:cs="Arial"/>
          <w:sz w:val="24"/>
          <w:szCs w:val="24"/>
        </w:rPr>
        <w:t>KidneyCAN</w:t>
      </w:r>
      <w:proofErr w:type="spellEnd"/>
    </w:p>
    <w:p w14:paraId="4CCFB679" w14:textId="4C66230F" w:rsidR="00C05E74" w:rsidRDefault="00C05E74" w:rsidP="007E26D7">
      <w:pPr>
        <w:pStyle w:val="NoSpacing"/>
        <w:rPr>
          <w:rFonts w:ascii="Arial" w:hAnsi="Arial" w:cs="Arial"/>
          <w:sz w:val="24"/>
          <w:szCs w:val="24"/>
        </w:rPr>
      </w:pPr>
      <w:r>
        <w:rPr>
          <w:rFonts w:ascii="Arial" w:hAnsi="Arial" w:cs="Arial"/>
          <w:sz w:val="24"/>
          <w:szCs w:val="24"/>
        </w:rPr>
        <w:t>Kidney Cancer Association</w:t>
      </w:r>
    </w:p>
    <w:p w14:paraId="055BDD7B" w14:textId="641F2F61" w:rsidR="00D57250" w:rsidRDefault="00D57250" w:rsidP="007E26D7">
      <w:pPr>
        <w:pStyle w:val="NoSpacing"/>
        <w:rPr>
          <w:rFonts w:ascii="Arial" w:hAnsi="Arial" w:cs="Arial"/>
          <w:sz w:val="24"/>
          <w:szCs w:val="24"/>
        </w:rPr>
      </w:pPr>
      <w:r w:rsidRPr="00D57250">
        <w:rPr>
          <w:rFonts w:ascii="Arial" w:hAnsi="Arial" w:cs="Arial"/>
          <w:sz w:val="24"/>
          <w:szCs w:val="24"/>
        </w:rPr>
        <w:t>The LAM Foundation</w:t>
      </w:r>
    </w:p>
    <w:p w14:paraId="6D071023" w14:textId="1D943FD8" w:rsidR="00D8269F" w:rsidRDefault="00D8269F" w:rsidP="007E26D7">
      <w:pPr>
        <w:pStyle w:val="NoSpacing"/>
        <w:rPr>
          <w:rFonts w:ascii="Arial" w:hAnsi="Arial" w:cs="Arial"/>
          <w:sz w:val="24"/>
          <w:szCs w:val="24"/>
        </w:rPr>
      </w:pPr>
      <w:r w:rsidRPr="00D8269F">
        <w:rPr>
          <w:rFonts w:ascii="Arial" w:hAnsi="Arial" w:cs="Arial"/>
          <w:sz w:val="24"/>
          <w:szCs w:val="24"/>
        </w:rPr>
        <w:t>Lennox-</w:t>
      </w:r>
      <w:proofErr w:type="spellStart"/>
      <w:r w:rsidRPr="00D8269F">
        <w:rPr>
          <w:rFonts w:ascii="Arial" w:hAnsi="Arial" w:cs="Arial"/>
          <w:sz w:val="24"/>
          <w:szCs w:val="24"/>
        </w:rPr>
        <w:t>Gastaut</w:t>
      </w:r>
      <w:proofErr w:type="spellEnd"/>
      <w:r w:rsidRPr="00D8269F">
        <w:rPr>
          <w:rFonts w:ascii="Arial" w:hAnsi="Arial" w:cs="Arial"/>
          <w:sz w:val="24"/>
          <w:szCs w:val="24"/>
        </w:rPr>
        <w:t xml:space="preserve"> Syndrome (LGS) Foundation</w:t>
      </w:r>
    </w:p>
    <w:p w14:paraId="5B620534" w14:textId="2A32CAC0" w:rsidR="00091A72" w:rsidRDefault="00091A72" w:rsidP="007E26D7">
      <w:pPr>
        <w:pStyle w:val="NoSpacing"/>
        <w:rPr>
          <w:rFonts w:ascii="Arial" w:hAnsi="Arial" w:cs="Arial"/>
          <w:sz w:val="24"/>
          <w:szCs w:val="24"/>
        </w:rPr>
      </w:pPr>
      <w:r w:rsidRPr="00091A72">
        <w:rPr>
          <w:rFonts w:ascii="Arial" w:hAnsi="Arial" w:cs="Arial"/>
          <w:sz w:val="24"/>
          <w:szCs w:val="24"/>
        </w:rPr>
        <w:t>The Leukemia &amp; Lymphoma Society</w:t>
      </w:r>
    </w:p>
    <w:p w14:paraId="23DC26A9" w14:textId="4156DA8F" w:rsidR="00091A72" w:rsidRDefault="00091A72" w:rsidP="007E26D7">
      <w:pPr>
        <w:pStyle w:val="NoSpacing"/>
        <w:rPr>
          <w:rFonts w:ascii="Arial" w:hAnsi="Arial" w:cs="Arial"/>
          <w:sz w:val="24"/>
          <w:szCs w:val="24"/>
        </w:rPr>
      </w:pPr>
      <w:r>
        <w:rPr>
          <w:rFonts w:ascii="Arial" w:hAnsi="Arial" w:cs="Arial"/>
          <w:sz w:val="24"/>
          <w:szCs w:val="24"/>
        </w:rPr>
        <w:t>Littlest Tumor Foundation</w:t>
      </w:r>
    </w:p>
    <w:p w14:paraId="5012BEB4" w14:textId="4F3B2ECE" w:rsidR="0069355F" w:rsidRDefault="0069355F" w:rsidP="007E26D7">
      <w:pPr>
        <w:pStyle w:val="NoSpacing"/>
        <w:rPr>
          <w:rFonts w:ascii="Arial" w:hAnsi="Arial" w:cs="Arial"/>
          <w:sz w:val="24"/>
          <w:szCs w:val="24"/>
        </w:rPr>
      </w:pPr>
      <w:r>
        <w:rPr>
          <w:rFonts w:ascii="Arial" w:hAnsi="Arial" w:cs="Arial"/>
          <w:sz w:val="24"/>
          <w:szCs w:val="24"/>
        </w:rPr>
        <w:t>Living Beyond Breast Cancer</w:t>
      </w:r>
    </w:p>
    <w:p w14:paraId="771AEB84" w14:textId="01239B33" w:rsidR="00D2190D" w:rsidRDefault="00D2190D" w:rsidP="007E26D7">
      <w:pPr>
        <w:pStyle w:val="NoSpacing"/>
        <w:rPr>
          <w:rFonts w:ascii="Arial" w:hAnsi="Arial" w:cs="Arial"/>
          <w:sz w:val="24"/>
          <w:szCs w:val="24"/>
        </w:rPr>
      </w:pPr>
      <w:proofErr w:type="spellStart"/>
      <w:r>
        <w:rPr>
          <w:rFonts w:ascii="Arial" w:hAnsi="Arial" w:cs="Arial"/>
          <w:sz w:val="24"/>
          <w:szCs w:val="24"/>
        </w:rPr>
        <w:t>LUNGevity</w:t>
      </w:r>
      <w:proofErr w:type="spellEnd"/>
      <w:r>
        <w:rPr>
          <w:rFonts w:ascii="Arial" w:hAnsi="Arial" w:cs="Arial"/>
          <w:sz w:val="24"/>
          <w:szCs w:val="24"/>
        </w:rPr>
        <w:t xml:space="preserve"> Foundation</w:t>
      </w:r>
      <w:r>
        <w:rPr>
          <w:rFonts w:ascii="Arial" w:hAnsi="Arial" w:cs="Arial"/>
          <w:sz w:val="24"/>
          <w:szCs w:val="24"/>
        </w:rPr>
        <w:tab/>
      </w:r>
    </w:p>
    <w:p w14:paraId="58D6E879"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lastRenderedPageBreak/>
        <w:t>Letter to House and Senate Leadership</w:t>
      </w:r>
    </w:p>
    <w:p w14:paraId="47A15EEC"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t>November 21, 2022</w:t>
      </w:r>
    </w:p>
    <w:p w14:paraId="5CFE66F4" w14:textId="545857FC" w:rsidR="000E5F95" w:rsidRDefault="000E5F95" w:rsidP="000E5F95">
      <w:pPr>
        <w:pStyle w:val="NoSpacing"/>
        <w:rPr>
          <w:rFonts w:ascii="Arial" w:hAnsi="Arial" w:cs="Arial"/>
          <w:sz w:val="24"/>
          <w:szCs w:val="24"/>
        </w:rPr>
      </w:pPr>
      <w:r w:rsidRPr="000E5F95">
        <w:rPr>
          <w:rFonts w:ascii="Arial" w:hAnsi="Arial" w:cs="Arial"/>
          <w:sz w:val="24"/>
          <w:szCs w:val="24"/>
        </w:rPr>
        <w:t xml:space="preserve">Page </w:t>
      </w:r>
      <w:r>
        <w:rPr>
          <w:rFonts w:ascii="Arial" w:hAnsi="Arial" w:cs="Arial"/>
          <w:sz w:val="24"/>
          <w:szCs w:val="24"/>
        </w:rPr>
        <w:t>4</w:t>
      </w:r>
    </w:p>
    <w:p w14:paraId="442AD234" w14:textId="77777777" w:rsidR="000E5F95" w:rsidRDefault="000E5F95" w:rsidP="007E26D7">
      <w:pPr>
        <w:pStyle w:val="NoSpacing"/>
        <w:rPr>
          <w:rFonts w:ascii="Arial" w:hAnsi="Arial" w:cs="Arial"/>
          <w:sz w:val="24"/>
          <w:szCs w:val="24"/>
        </w:rPr>
      </w:pPr>
    </w:p>
    <w:p w14:paraId="36EED7CB" w14:textId="26C08E96" w:rsidR="00446093" w:rsidRDefault="00446093" w:rsidP="007E26D7">
      <w:pPr>
        <w:pStyle w:val="NoSpacing"/>
        <w:rPr>
          <w:rFonts w:ascii="Arial" w:hAnsi="Arial" w:cs="Arial"/>
          <w:sz w:val="24"/>
          <w:szCs w:val="24"/>
        </w:rPr>
      </w:pPr>
      <w:r w:rsidRPr="00446093">
        <w:rPr>
          <w:rFonts w:ascii="Arial" w:hAnsi="Arial" w:cs="Arial"/>
          <w:sz w:val="24"/>
          <w:szCs w:val="24"/>
        </w:rPr>
        <w:t>Lupus and Allied Diseases Association, Inc.</w:t>
      </w:r>
    </w:p>
    <w:p w14:paraId="0744A789" w14:textId="1ED15635" w:rsidR="00C05E74" w:rsidRDefault="00C05E74" w:rsidP="007E26D7">
      <w:pPr>
        <w:pStyle w:val="NoSpacing"/>
        <w:rPr>
          <w:rFonts w:ascii="Arial" w:hAnsi="Arial" w:cs="Arial"/>
          <w:sz w:val="24"/>
          <w:szCs w:val="24"/>
        </w:rPr>
      </w:pPr>
      <w:r>
        <w:rPr>
          <w:rFonts w:ascii="Arial" w:hAnsi="Arial" w:cs="Arial"/>
          <w:sz w:val="24"/>
          <w:szCs w:val="24"/>
        </w:rPr>
        <w:t>Melanoma Research Foundation</w:t>
      </w:r>
    </w:p>
    <w:p w14:paraId="5FE4EC65" w14:textId="4EDFF66B" w:rsidR="00392A06" w:rsidRDefault="00392A06" w:rsidP="007E26D7">
      <w:pPr>
        <w:pStyle w:val="NoSpacing"/>
        <w:rPr>
          <w:rFonts w:ascii="Arial" w:hAnsi="Arial" w:cs="Arial"/>
          <w:sz w:val="24"/>
          <w:szCs w:val="24"/>
        </w:rPr>
      </w:pPr>
      <w:r w:rsidRPr="00392A06">
        <w:rPr>
          <w:rFonts w:ascii="Arial" w:hAnsi="Arial" w:cs="Arial"/>
          <w:sz w:val="24"/>
          <w:szCs w:val="24"/>
        </w:rPr>
        <w:t>Mesothelioma Applied Research Foundation</w:t>
      </w:r>
    </w:p>
    <w:p w14:paraId="00FD4C8E" w14:textId="3B2764C4" w:rsidR="00D57250" w:rsidRDefault="00D57250" w:rsidP="007E26D7">
      <w:pPr>
        <w:pStyle w:val="NoSpacing"/>
        <w:rPr>
          <w:rFonts w:ascii="Arial" w:hAnsi="Arial" w:cs="Arial"/>
          <w:sz w:val="24"/>
          <w:szCs w:val="24"/>
        </w:rPr>
      </w:pPr>
      <w:r w:rsidRPr="00D57250">
        <w:rPr>
          <w:rFonts w:ascii="Arial" w:hAnsi="Arial" w:cs="Arial"/>
          <w:sz w:val="24"/>
          <w:szCs w:val="24"/>
        </w:rPr>
        <w:t>The Michael J. Fox Foundation for Parkinson's Research</w:t>
      </w:r>
    </w:p>
    <w:p w14:paraId="2AD3C9BB" w14:textId="1EADB92B" w:rsidR="0059635A" w:rsidRDefault="0059635A" w:rsidP="007E26D7">
      <w:pPr>
        <w:pStyle w:val="NoSpacing"/>
        <w:rPr>
          <w:rFonts w:ascii="Arial" w:hAnsi="Arial" w:cs="Arial"/>
          <w:sz w:val="24"/>
          <w:szCs w:val="24"/>
        </w:rPr>
      </w:pPr>
      <w:r w:rsidRPr="0059635A">
        <w:rPr>
          <w:rFonts w:ascii="Arial" w:hAnsi="Arial" w:cs="Arial"/>
          <w:sz w:val="24"/>
          <w:szCs w:val="24"/>
        </w:rPr>
        <w:t>Miami Project to Cure Paralysis</w:t>
      </w:r>
    </w:p>
    <w:p w14:paraId="61CFC2B8" w14:textId="1BB9164D" w:rsidR="00CB0415" w:rsidRDefault="00CB0415" w:rsidP="007E26D7">
      <w:pPr>
        <w:pStyle w:val="NoSpacing"/>
        <w:rPr>
          <w:rFonts w:ascii="Arial" w:hAnsi="Arial" w:cs="Arial"/>
          <w:sz w:val="24"/>
          <w:szCs w:val="24"/>
        </w:rPr>
      </w:pPr>
      <w:r w:rsidRPr="00CB0415">
        <w:rPr>
          <w:rFonts w:ascii="Arial" w:hAnsi="Arial" w:cs="Arial"/>
          <w:sz w:val="24"/>
          <w:szCs w:val="24"/>
        </w:rPr>
        <w:t>National Alliance for Eye and Vision Research</w:t>
      </w:r>
    </w:p>
    <w:p w14:paraId="26994D5C" w14:textId="3A236ECD" w:rsidR="00D57250" w:rsidRDefault="00D57250" w:rsidP="00D57250">
      <w:pPr>
        <w:pStyle w:val="NoSpacing"/>
        <w:rPr>
          <w:rFonts w:ascii="Arial" w:hAnsi="Arial" w:cs="Arial"/>
          <w:sz w:val="24"/>
          <w:szCs w:val="24"/>
        </w:rPr>
      </w:pPr>
      <w:r w:rsidRPr="00D57250">
        <w:rPr>
          <w:rFonts w:ascii="Arial" w:hAnsi="Arial" w:cs="Arial"/>
          <w:sz w:val="24"/>
          <w:szCs w:val="24"/>
        </w:rPr>
        <w:t>National Alliance of State Prostate Cancer Coalitions</w:t>
      </w:r>
    </w:p>
    <w:p w14:paraId="7E4C5053" w14:textId="7EBC317F" w:rsidR="00813508" w:rsidRDefault="00813508" w:rsidP="007E26D7">
      <w:pPr>
        <w:pStyle w:val="NoSpacing"/>
        <w:rPr>
          <w:rFonts w:ascii="Arial" w:hAnsi="Arial" w:cs="Arial"/>
          <w:sz w:val="24"/>
          <w:szCs w:val="24"/>
        </w:rPr>
      </w:pPr>
      <w:r>
        <w:rPr>
          <w:rFonts w:ascii="Arial" w:hAnsi="Arial" w:cs="Arial"/>
          <w:sz w:val="24"/>
          <w:szCs w:val="24"/>
        </w:rPr>
        <w:t>National Autism Association</w:t>
      </w:r>
    </w:p>
    <w:p w14:paraId="5B92DCBC" w14:textId="6DB1307D" w:rsidR="000246AF" w:rsidRDefault="000246AF" w:rsidP="007E26D7">
      <w:pPr>
        <w:pStyle w:val="NoSpacing"/>
        <w:rPr>
          <w:rFonts w:ascii="Arial" w:hAnsi="Arial" w:cs="Arial"/>
          <w:sz w:val="24"/>
          <w:szCs w:val="24"/>
        </w:rPr>
      </w:pPr>
      <w:r>
        <w:rPr>
          <w:rFonts w:ascii="Arial" w:hAnsi="Arial" w:cs="Arial"/>
          <w:sz w:val="24"/>
          <w:szCs w:val="24"/>
        </w:rPr>
        <w:t>National Brain Tumor Society</w:t>
      </w:r>
    </w:p>
    <w:p w14:paraId="3B3583FD" w14:textId="77166C4A" w:rsidR="00CB0415" w:rsidRDefault="00CB0415" w:rsidP="007E26D7">
      <w:pPr>
        <w:pStyle w:val="NoSpacing"/>
        <w:rPr>
          <w:rFonts w:ascii="Arial" w:hAnsi="Arial" w:cs="Arial"/>
          <w:sz w:val="24"/>
          <w:szCs w:val="24"/>
        </w:rPr>
      </w:pPr>
      <w:r>
        <w:rPr>
          <w:rFonts w:ascii="Arial" w:hAnsi="Arial" w:cs="Arial"/>
          <w:sz w:val="24"/>
          <w:szCs w:val="24"/>
        </w:rPr>
        <w:t>National Fragile X Foundation</w:t>
      </w:r>
    </w:p>
    <w:p w14:paraId="32455064" w14:textId="7463F175" w:rsidR="0057263D" w:rsidRDefault="0057263D" w:rsidP="007E26D7">
      <w:pPr>
        <w:pStyle w:val="NoSpacing"/>
        <w:rPr>
          <w:rFonts w:ascii="Arial" w:hAnsi="Arial" w:cs="Arial"/>
          <w:sz w:val="24"/>
          <w:szCs w:val="24"/>
        </w:rPr>
      </w:pPr>
      <w:r w:rsidRPr="0057263D">
        <w:rPr>
          <w:rFonts w:ascii="Arial" w:hAnsi="Arial" w:cs="Arial"/>
          <w:sz w:val="24"/>
          <w:szCs w:val="24"/>
        </w:rPr>
        <w:t>Neurofibromatosis Midwest</w:t>
      </w:r>
    </w:p>
    <w:p w14:paraId="11FF2CAE" w14:textId="20F9E1C5" w:rsidR="00BC738E" w:rsidRDefault="00BC738E" w:rsidP="007E26D7">
      <w:pPr>
        <w:pStyle w:val="NoSpacing"/>
        <w:rPr>
          <w:rFonts w:ascii="Arial" w:hAnsi="Arial" w:cs="Arial"/>
          <w:sz w:val="24"/>
          <w:szCs w:val="24"/>
        </w:rPr>
      </w:pPr>
      <w:r>
        <w:rPr>
          <w:rFonts w:ascii="Arial" w:hAnsi="Arial" w:cs="Arial"/>
          <w:sz w:val="24"/>
          <w:szCs w:val="24"/>
        </w:rPr>
        <w:t>Neurofibromatosis Network</w:t>
      </w:r>
    </w:p>
    <w:p w14:paraId="2D5718A9" w14:textId="17D84033" w:rsidR="00FF0889" w:rsidRDefault="00FF0889" w:rsidP="007E26D7">
      <w:pPr>
        <w:pStyle w:val="NoSpacing"/>
        <w:rPr>
          <w:rFonts w:ascii="Arial" w:hAnsi="Arial" w:cs="Arial"/>
          <w:sz w:val="24"/>
          <w:szCs w:val="24"/>
        </w:rPr>
      </w:pPr>
      <w:r w:rsidRPr="00FF0889">
        <w:rPr>
          <w:rFonts w:ascii="Arial" w:hAnsi="Arial" w:cs="Arial"/>
          <w:sz w:val="24"/>
          <w:szCs w:val="24"/>
        </w:rPr>
        <w:t>Neurofibromatosis Northeast</w:t>
      </w:r>
    </w:p>
    <w:p w14:paraId="5E23AA36" w14:textId="7CFCBF34" w:rsidR="00FA6FD0" w:rsidRDefault="00FA6FD0" w:rsidP="007E26D7">
      <w:pPr>
        <w:pStyle w:val="NoSpacing"/>
        <w:rPr>
          <w:rFonts w:ascii="Arial" w:hAnsi="Arial" w:cs="Arial"/>
          <w:sz w:val="24"/>
          <w:szCs w:val="24"/>
        </w:rPr>
      </w:pPr>
      <w:r w:rsidRPr="00FA6FD0">
        <w:rPr>
          <w:rFonts w:ascii="Arial" w:hAnsi="Arial" w:cs="Arial"/>
          <w:sz w:val="24"/>
          <w:szCs w:val="24"/>
        </w:rPr>
        <w:t>North American Spinal Cord Injury Consortium (NASCIC)</w:t>
      </w:r>
    </w:p>
    <w:p w14:paraId="219EA3D7" w14:textId="07DDE904" w:rsidR="00115BE2" w:rsidRDefault="00115BE2" w:rsidP="007E26D7">
      <w:pPr>
        <w:pStyle w:val="NoSpacing"/>
        <w:rPr>
          <w:rFonts w:ascii="Arial" w:hAnsi="Arial" w:cs="Arial"/>
          <w:sz w:val="24"/>
          <w:szCs w:val="24"/>
        </w:rPr>
      </w:pPr>
      <w:r>
        <w:rPr>
          <w:rFonts w:ascii="Arial" w:hAnsi="Arial" w:cs="Arial"/>
          <w:sz w:val="24"/>
          <w:szCs w:val="24"/>
        </w:rPr>
        <w:t>Ovarian Cancer Research Alliance</w:t>
      </w:r>
    </w:p>
    <w:p w14:paraId="6740FF7D" w14:textId="7058EC75" w:rsidR="00930D5B" w:rsidRDefault="00930D5B" w:rsidP="007E26D7">
      <w:pPr>
        <w:pStyle w:val="NoSpacing"/>
        <w:rPr>
          <w:rFonts w:ascii="Arial" w:hAnsi="Arial" w:cs="Arial"/>
          <w:sz w:val="24"/>
          <w:szCs w:val="24"/>
        </w:rPr>
      </w:pPr>
      <w:r>
        <w:rPr>
          <w:rFonts w:ascii="Arial" w:hAnsi="Arial" w:cs="Arial"/>
          <w:sz w:val="24"/>
          <w:szCs w:val="24"/>
        </w:rPr>
        <w:t>Pancreatic Cancer Action Network</w:t>
      </w:r>
    </w:p>
    <w:p w14:paraId="1E743FC3" w14:textId="16A77AD6" w:rsidR="0004626A" w:rsidRDefault="0004626A" w:rsidP="007E26D7">
      <w:pPr>
        <w:pStyle w:val="NoSpacing"/>
        <w:rPr>
          <w:rFonts w:ascii="Arial" w:hAnsi="Arial" w:cs="Arial"/>
          <w:sz w:val="24"/>
          <w:szCs w:val="24"/>
        </w:rPr>
      </w:pPr>
      <w:r>
        <w:rPr>
          <w:rFonts w:ascii="Arial" w:hAnsi="Arial" w:cs="Arial"/>
          <w:sz w:val="24"/>
          <w:szCs w:val="24"/>
        </w:rPr>
        <w:t>Pediatric Epilepsy Surgery Alliance</w:t>
      </w:r>
    </w:p>
    <w:p w14:paraId="32200ED4" w14:textId="5173998F" w:rsidR="00E37162" w:rsidRDefault="00E37162" w:rsidP="007E26D7">
      <w:pPr>
        <w:pStyle w:val="NoSpacing"/>
        <w:rPr>
          <w:rFonts w:ascii="Arial" w:hAnsi="Arial" w:cs="Arial"/>
          <w:sz w:val="24"/>
          <w:szCs w:val="24"/>
        </w:rPr>
      </w:pPr>
      <w:r>
        <w:rPr>
          <w:rFonts w:ascii="Arial" w:hAnsi="Arial" w:cs="Arial"/>
          <w:sz w:val="24"/>
          <w:szCs w:val="24"/>
        </w:rPr>
        <w:t>Penn State University</w:t>
      </w:r>
    </w:p>
    <w:p w14:paraId="1BA4C017" w14:textId="28D7EE19" w:rsidR="0011070A" w:rsidRDefault="0011070A" w:rsidP="007E26D7">
      <w:pPr>
        <w:pStyle w:val="NoSpacing"/>
        <w:rPr>
          <w:rFonts w:ascii="Arial" w:hAnsi="Arial" w:cs="Arial"/>
          <w:sz w:val="24"/>
          <w:szCs w:val="24"/>
        </w:rPr>
      </w:pPr>
      <w:r w:rsidRPr="0011070A">
        <w:rPr>
          <w:rFonts w:ascii="Arial" w:hAnsi="Arial" w:cs="Arial"/>
          <w:sz w:val="24"/>
          <w:szCs w:val="24"/>
        </w:rPr>
        <w:t>Phelan-McDermid Syndrome Foundation</w:t>
      </w:r>
    </w:p>
    <w:p w14:paraId="17C9438C" w14:textId="7E200D39" w:rsidR="00632909" w:rsidRDefault="00632909" w:rsidP="007E26D7">
      <w:pPr>
        <w:pStyle w:val="NoSpacing"/>
        <w:rPr>
          <w:rFonts w:ascii="Arial" w:hAnsi="Arial" w:cs="Arial"/>
          <w:sz w:val="24"/>
          <w:szCs w:val="24"/>
        </w:rPr>
      </w:pPr>
      <w:r w:rsidRPr="00632909">
        <w:rPr>
          <w:rFonts w:ascii="Arial" w:hAnsi="Arial" w:cs="Arial"/>
          <w:sz w:val="24"/>
          <w:szCs w:val="24"/>
        </w:rPr>
        <w:t>Project 8p Foundation</w:t>
      </w:r>
    </w:p>
    <w:p w14:paraId="2EA85106" w14:textId="4FD1422B" w:rsidR="00D57250" w:rsidRDefault="00D57250" w:rsidP="007E26D7">
      <w:pPr>
        <w:pStyle w:val="NoSpacing"/>
        <w:rPr>
          <w:rFonts w:ascii="Arial" w:hAnsi="Arial" w:cs="Arial"/>
          <w:sz w:val="24"/>
          <w:szCs w:val="24"/>
        </w:rPr>
      </w:pPr>
      <w:r w:rsidRPr="00D57250">
        <w:rPr>
          <w:rFonts w:ascii="Arial" w:hAnsi="Arial" w:cs="Arial"/>
          <w:sz w:val="24"/>
          <w:szCs w:val="24"/>
        </w:rPr>
        <w:t>Prostate Cancer Clinical Trials Consortium (PCCTC)</w:t>
      </w:r>
    </w:p>
    <w:p w14:paraId="2AD37A36" w14:textId="43C9C239" w:rsidR="005F2869" w:rsidRDefault="005F2869" w:rsidP="007E26D7">
      <w:pPr>
        <w:pStyle w:val="NoSpacing"/>
        <w:rPr>
          <w:rFonts w:ascii="Arial" w:hAnsi="Arial" w:cs="Arial"/>
          <w:sz w:val="24"/>
          <w:szCs w:val="24"/>
        </w:rPr>
      </w:pPr>
      <w:r>
        <w:rPr>
          <w:rFonts w:ascii="Arial" w:hAnsi="Arial" w:cs="Arial"/>
          <w:sz w:val="24"/>
          <w:szCs w:val="24"/>
        </w:rPr>
        <w:t>Prostate Cancer Foundation</w:t>
      </w:r>
    </w:p>
    <w:p w14:paraId="14D7A677" w14:textId="4AD075CA" w:rsidR="00BC07BC" w:rsidRDefault="00BC07BC" w:rsidP="007E26D7">
      <w:pPr>
        <w:pStyle w:val="NoSpacing"/>
        <w:rPr>
          <w:rFonts w:ascii="Arial" w:hAnsi="Arial" w:cs="Arial"/>
          <w:sz w:val="24"/>
          <w:szCs w:val="24"/>
        </w:rPr>
      </w:pPr>
      <w:r w:rsidRPr="00BC07BC">
        <w:rPr>
          <w:rFonts w:ascii="Arial" w:hAnsi="Arial" w:cs="Arial"/>
          <w:sz w:val="24"/>
          <w:szCs w:val="24"/>
        </w:rPr>
        <w:t>Pulmonary Fibrosis Foundation</w:t>
      </w:r>
    </w:p>
    <w:p w14:paraId="3A43A937" w14:textId="2C7F6D41" w:rsidR="00CE0B68" w:rsidRDefault="00CE0B68" w:rsidP="007E26D7">
      <w:pPr>
        <w:pStyle w:val="NoSpacing"/>
        <w:rPr>
          <w:rFonts w:ascii="Arial" w:hAnsi="Arial" w:cs="Arial"/>
          <w:sz w:val="24"/>
          <w:szCs w:val="24"/>
        </w:rPr>
      </w:pPr>
      <w:proofErr w:type="spellStart"/>
      <w:r>
        <w:rPr>
          <w:rFonts w:ascii="Arial" w:hAnsi="Arial" w:cs="Arial"/>
          <w:sz w:val="24"/>
          <w:szCs w:val="24"/>
        </w:rPr>
        <w:t>Quinism</w:t>
      </w:r>
      <w:proofErr w:type="spellEnd"/>
      <w:r>
        <w:rPr>
          <w:rFonts w:ascii="Arial" w:hAnsi="Arial" w:cs="Arial"/>
          <w:sz w:val="24"/>
          <w:szCs w:val="24"/>
        </w:rPr>
        <w:t xml:space="preserve"> Foundation</w:t>
      </w:r>
    </w:p>
    <w:p w14:paraId="2F8F16FA" w14:textId="07E6350B" w:rsidR="0069355F" w:rsidRDefault="0069355F" w:rsidP="007E26D7">
      <w:pPr>
        <w:pStyle w:val="NoSpacing"/>
        <w:rPr>
          <w:rFonts w:ascii="Arial" w:hAnsi="Arial" w:cs="Arial"/>
          <w:sz w:val="24"/>
          <w:szCs w:val="24"/>
        </w:rPr>
      </w:pPr>
      <w:r>
        <w:rPr>
          <w:rFonts w:ascii="Arial" w:hAnsi="Arial" w:cs="Arial"/>
          <w:sz w:val="24"/>
          <w:szCs w:val="24"/>
        </w:rPr>
        <w:t>Rare Epilepsy Network (REN) Coordinating Committee</w:t>
      </w:r>
    </w:p>
    <w:p w14:paraId="6EDE3686" w14:textId="1CF7A16C" w:rsidR="00D451B1" w:rsidRDefault="00D451B1" w:rsidP="007E26D7">
      <w:pPr>
        <w:pStyle w:val="NoSpacing"/>
        <w:rPr>
          <w:rFonts w:ascii="Arial" w:hAnsi="Arial" w:cs="Arial"/>
          <w:sz w:val="24"/>
          <w:szCs w:val="24"/>
        </w:rPr>
      </w:pPr>
      <w:proofErr w:type="spellStart"/>
      <w:r>
        <w:rPr>
          <w:rFonts w:ascii="Arial" w:hAnsi="Arial" w:cs="Arial"/>
          <w:sz w:val="24"/>
          <w:szCs w:val="24"/>
        </w:rPr>
        <w:t>Research!America</w:t>
      </w:r>
      <w:proofErr w:type="spellEnd"/>
    </w:p>
    <w:p w14:paraId="3FD08898" w14:textId="0F3D9BCC" w:rsidR="00E54DC2" w:rsidRDefault="00E54DC2" w:rsidP="007E26D7">
      <w:pPr>
        <w:pStyle w:val="NoSpacing"/>
        <w:rPr>
          <w:rFonts w:ascii="Arial" w:hAnsi="Arial" w:cs="Arial"/>
          <w:sz w:val="24"/>
          <w:szCs w:val="24"/>
        </w:rPr>
      </w:pPr>
      <w:r w:rsidRPr="00E54DC2">
        <w:rPr>
          <w:rFonts w:ascii="Arial" w:hAnsi="Arial" w:cs="Arial"/>
          <w:sz w:val="24"/>
          <w:szCs w:val="24"/>
        </w:rPr>
        <w:t>Sgt. Sullivan Circle</w:t>
      </w:r>
    </w:p>
    <w:p w14:paraId="498E9F73" w14:textId="461C6526" w:rsidR="008D15DE" w:rsidRDefault="008D15DE" w:rsidP="007E26D7">
      <w:pPr>
        <w:pStyle w:val="NoSpacing"/>
        <w:rPr>
          <w:rFonts w:ascii="Arial" w:hAnsi="Arial" w:cs="Arial"/>
          <w:sz w:val="24"/>
          <w:szCs w:val="24"/>
        </w:rPr>
      </w:pPr>
      <w:r>
        <w:rPr>
          <w:rFonts w:ascii="Arial" w:hAnsi="Arial" w:cs="Arial"/>
          <w:sz w:val="24"/>
          <w:szCs w:val="24"/>
        </w:rPr>
        <w:t>SHEPHERD Foundation</w:t>
      </w:r>
    </w:p>
    <w:p w14:paraId="48A73240" w14:textId="1C4B010F" w:rsidR="002A2A3E" w:rsidRDefault="00E54DC2" w:rsidP="007E26D7">
      <w:pPr>
        <w:pStyle w:val="NoSpacing"/>
        <w:rPr>
          <w:rFonts w:ascii="Arial" w:hAnsi="Arial" w:cs="Arial"/>
          <w:sz w:val="24"/>
          <w:szCs w:val="24"/>
        </w:rPr>
      </w:pPr>
      <w:proofErr w:type="spellStart"/>
      <w:r w:rsidRPr="00E54DC2">
        <w:rPr>
          <w:rFonts w:ascii="Arial" w:hAnsi="Arial" w:cs="Arial"/>
          <w:sz w:val="24"/>
          <w:szCs w:val="24"/>
        </w:rPr>
        <w:t>Sjögren’s</w:t>
      </w:r>
      <w:proofErr w:type="spellEnd"/>
      <w:r w:rsidRPr="00E54DC2">
        <w:rPr>
          <w:rFonts w:ascii="Arial" w:hAnsi="Arial" w:cs="Arial"/>
          <w:sz w:val="24"/>
          <w:szCs w:val="24"/>
        </w:rPr>
        <w:t xml:space="preserve"> Foundation</w:t>
      </w:r>
    </w:p>
    <w:p w14:paraId="04746CDA" w14:textId="0D3935F9" w:rsidR="002522C5" w:rsidRDefault="002522C5" w:rsidP="007E26D7">
      <w:pPr>
        <w:pStyle w:val="NoSpacing"/>
        <w:rPr>
          <w:rFonts w:ascii="Arial" w:hAnsi="Arial" w:cs="Arial"/>
          <w:sz w:val="24"/>
          <w:szCs w:val="24"/>
        </w:rPr>
      </w:pPr>
      <w:r w:rsidRPr="002522C5">
        <w:rPr>
          <w:rFonts w:ascii="Arial" w:hAnsi="Arial" w:cs="Arial"/>
          <w:sz w:val="24"/>
          <w:szCs w:val="24"/>
        </w:rPr>
        <w:t>Society of Gynecologic Oncology</w:t>
      </w:r>
    </w:p>
    <w:p w14:paraId="4A907E2D" w14:textId="0E2030CA" w:rsidR="0036407C" w:rsidRDefault="0036407C" w:rsidP="007E26D7">
      <w:pPr>
        <w:pStyle w:val="NoSpacing"/>
        <w:rPr>
          <w:rFonts w:ascii="Arial" w:hAnsi="Arial" w:cs="Arial"/>
          <w:sz w:val="24"/>
          <w:szCs w:val="24"/>
        </w:rPr>
      </w:pPr>
      <w:r>
        <w:rPr>
          <w:rFonts w:ascii="Arial" w:hAnsi="Arial" w:cs="Arial"/>
          <w:sz w:val="24"/>
          <w:szCs w:val="24"/>
        </w:rPr>
        <w:t>Solve M.E.</w:t>
      </w:r>
    </w:p>
    <w:p w14:paraId="03FC6019" w14:textId="64ED07AD" w:rsidR="008D15DE" w:rsidRDefault="008D15DE" w:rsidP="007E26D7">
      <w:pPr>
        <w:pStyle w:val="NoSpacing"/>
        <w:rPr>
          <w:rFonts w:ascii="Arial" w:hAnsi="Arial" w:cs="Arial"/>
          <w:sz w:val="24"/>
          <w:szCs w:val="24"/>
        </w:rPr>
      </w:pPr>
      <w:r w:rsidRPr="008D15DE">
        <w:rPr>
          <w:rFonts w:ascii="Arial" w:hAnsi="Arial" w:cs="Arial"/>
          <w:sz w:val="24"/>
          <w:szCs w:val="24"/>
        </w:rPr>
        <w:t>St. Baldrick's Foundation</w:t>
      </w:r>
    </w:p>
    <w:p w14:paraId="1F97BEB9" w14:textId="47EDF5E7" w:rsidR="00364F07" w:rsidRDefault="00364F07" w:rsidP="007E26D7">
      <w:pPr>
        <w:pStyle w:val="NoSpacing"/>
        <w:rPr>
          <w:rFonts w:ascii="Arial" w:hAnsi="Arial" w:cs="Arial"/>
          <w:sz w:val="24"/>
          <w:szCs w:val="24"/>
        </w:rPr>
      </w:pPr>
      <w:r>
        <w:rPr>
          <w:rFonts w:ascii="Arial" w:hAnsi="Arial" w:cs="Arial"/>
          <w:sz w:val="24"/>
          <w:szCs w:val="24"/>
        </w:rPr>
        <w:t>Stony Brook University</w:t>
      </w:r>
    </w:p>
    <w:p w14:paraId="15E2E9B3" w14:textId="310AC98E" w:rsidR="008B4790" w:rsidRDefault="008B4790" w:rsidP="007E26D7">
      <w:pPr>
        <w:pStyle w:val="NoSpacing"/>
        <w:rPr>
          <w:rFonts w:ascii="Arial" w:hAnsi="Arial" w:cs="Arial"/>
          <w:sz w:val="24"/>
          <w:szCs w:val="24"/>
        </w:rPr>
      </w:pPr>
      <w:r>
        <w:rPr>
          <w:rFonts w:ascii="Arial" w:hAnsi="Arial" w:cs="Arial"/>
          <w:sz w:val="24"/>
          <w:szCs w:val="24"/>
        </w:rPr>
        <w:t>Susan G. Komen</w:t>
      </w:r>
    </w:p>
    <w:p w14:paraId="05E30ADB" w14:textId="14B33FE6" w:rsidR="0069355F" w:rsidRDefault="0069355F" w:rsidP="007E26D7">
      <w:pPr>
        <w:pStyle w:val="NoSpacing"/>
        <w:rPr>
          <w:rFonts w:ascii="Arial" w:hAnsi="Arial" w:cs="Arial"/>
          <w:sz w:val="24"/>
          <w:szCs w:val="24"/>
        </w:rPr>
      </w:pPr>
      <w:proofErr w:type="spellStart"/>
      <w:r>
        <w:rPr>
          <w:rFonts w:ascii="Arial" w:hAnsi="Arial" w:cs="Arial"/>
          <w:sz w:val="24"/>
          <w:szCs w:val="24"/>
        </w:rPr>
        <w:t>SynGAP</w:t>
      </w:r>
      <w:proofErr w:type="spellEnd"/>
      <w:r>
        <w:rPr>
          <w:rFonts w:ascii="Arial" w:hAnsi="Arial" w:cs="Arial"/>
          <w:sz w:val="24"/>
          <w:szCs w:val="24"/>
        </w:rPr>
        <w:t xml:space="preserve"> Research Fund</w:t>
      </w:r>
    </w:p>
    <w:p w14:paraId="666CAD11" w14:textId="7014416E" w:rsidR="0066476D" w:rsidRDefault="0066476D" w:rsidP="007E26D7">
      <w:pPr>
        <w:pStyle w:val="NoSpacing"/>
        <w:rPr>
          <w:rFonts w:ascii="Arial" w:hAnsi="Arial" w:cs="Arial"/>
          <w:sz w:val="24"/>
          <w:szCs w:val="24"/>
        </w:rPr>
      </w:pPr>
      <w:r>
        <w:rPr>
          <w:rFonts w:ascii="Arial" w:hAnsi="Arial" w:cs="Arial"/>
          <w:sz w:val="24"/>
          <w:szCs w:val="24"/>
        </w:rPr>
        <w:t>SYNGAP1 Foundation</w:t>
      </w:r>
    </w:p>
    <w:p w14:paraId="541F17F7" w14:textId="2DB057FF" w:rsidR="000801DA" w:rsidRDefault="000801DA" w:rsidP="007E26D7">
      <w:pPr>
        <w:pStyle w:val="NoSpacing"/>
        <w:rPr>
          <w:rFonts w:ascii="Arial" w:hAnsi="Arial" w:cs="Arial"/>
          <w:sz w:val="24"/>
          <w:szCs w:val="24"/>
        </w:rPr>
      </w:pPr>
      <w:r>
        <w:rPr>
          <w:rFonts w:ascii="Arial" w:hAnsi="Arial" w:cs="Arial"/>
          <w:sz w:val="24"/>
          <w:szCs w:val="24"/>
        </w:rPr>
        <w:t>Texas NF</w:t>
      </w:r>
    </w:p>
    <w:p w14:paraId="6499737F" w14:textId="408D62BA" w:rsidR="00BC07BC" w:rsidRDefault="00BC07BC" w:rsidP="007E26D7">
      <w:pPr>
        <w:pStyle w:val="NoSpacing"/>
        <w:rPr>
          <w:rFonts w:ascii="Arial" w:hAnsi="Arial" w:cs="Arial"/>
          <w:sz w:val="24"/>
          <w:szCs w:val="24"/>
        </w:rPr>
      </w:pPr>
      <w:r>
        <w:rPr>
          <w:rFonts w:ascii="Arial" w:hAnsi="Arial" w:cs="Arial"/>
          <w:sz w:val="24"/>
          <w:szCs w:val="24"/>
        </w:rPr>
        <w:t>TSC Alliance</w:t>
      </w:r>
    </w:p>
    <w:p w14:paraId="0B114062" w14:textId="6F38D0BE" w:rsidR="002657EF" w:rsidRDefault="002657EF" w:rsidP="007E26D7">
      <w:pPr>
        <w:pStyle w:val="NoSpacing"/>
        <w:rPr>
          <w:rFonts w:ascii="Arial" w:hAnsi="Arial" w:cs="Arial"/>
          <w:sz w:val="24"/>
          <w:szCs w:val="24"/>
        </w:rPr>
      </w:pPr>
      <w:r w:rsidRPr="002657EF">
        <w:rPr>
          <w:rFonts w:ascii="Arial" w:hAnsi="Arial" w:cs="Arial"/>
          <w:sz w:val="24"/>
          <w:szCs w:val="24"/>
        </w:rPr>
        <w:t>University of Colorado Anschutz Medical Campus</w:t>
      </w:r>
    </w:p>
    <w:p w14:paraId="6F73B66E" w14:textId="4B679601" w:rsidR="003F09D0" w:rsidRDefault="005F37A7" w:rsidP="007E26D7">
      <w:pPr>
        <w:pStyle w:val="NoSpacing"/>
        <w:rPr>
          <w:rFonts w:ascii="Arial" w:hAnsi="Arial" w:cs="Arial"/>
          <w:sz w:val="24"/>
          <w:szCs w:val="24"/>
        </w:rPr>
      </w:pPr>
      <w:r w:rsidRPr="005F37A7">
        <w:rPr>
          <w:rFonts w:ascii="Arial" w:hAnsi="Arial" w:cs="Arial"/>
          <w:sz w:val="24"/>
          <w:szCs w:val="24"/>
        </w:rPr>
        <w:t>Vasculitis Foundation</w:t>
      </w:r>
    </w:p>
    <w:p w14:paraId="47FBCF53" w14:textId="0D4CF743" w:rsidR="003F39E6" w:rsidRDefault="003F39E6" w:rsidP="007E26D7">
      <w:pPr>
        <w:pStyle w:val="NoSpacing"/>
        <w:rPr>
          <w:rFonts w:ascii="Arial" w:hAnsi="Arial" w:cs="Arial"/>
          <w:sz w:val="24"/>
          <w:szCs w:val="24"/>
        </w:rPr>
      </w:pPr>
      <w:r>
        <w:rPr>
          <w:rFonts w:ascii="Arial" w:hAnsi="Arial" w:cs="Arial"/>
          <w:sz w:val="24"/>
          <w:szCs w:val="24"/>
        </w:rPr>
        <w:t>Veteran Warriors</w:t>
      </w:r>
    </w:p>
    <w:p w14:paraId="50FC30A8" w14:textId="3E249EAE" w:rsidR="00CC0D79" w:rsidRDefault="00CC0D79" w:rsidP="007E26D7">
      <w:pPr>
        <w:pStyle w:val="NoSpacing"/>
        <w:rPr>
          <w:rFonts w:ascii="Arial" w:hAnsi="Arial" w:cs="Arial"/>
          <w:sz w:val="24"/>
          <w:szCs w:val="24"/>
        </w:rPr>
      </w:pPr>
      <w:r>
        <w:rPr>
          <w:rFonts w:ascii="Arial" w:hAnsi="Arial" w:cs="Arial"/>
          <w:sz w:val="24"/>
          <w:szCs w:val="24"/>
        </w:rPr>
        <w:t>Veterans for Common Sense</w:t>
      </w:r>
    </w:p>
    <w:p w14:paraId="13918555"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lastRenderedPageBreak/>
        <w:t>Letter to House and Senate Leadership</w:t>
      </w:r>
    </w:p>
    <w:p w14:paraId="50B4D5F6" w14:textId="77777777" w:rsidR="000E5F95" w:rsidRPr="000E5F95" w:rsidRDefault="000E5F95" w:rsidP="000E5F95">
      <w:pPr>
        <w:pStyle w:val="NoSpacing"/>
        <w:rPr>
          <w:rFonts w:ascii="Arial" w:hAnsi="Arial" w:cs="Arial"/>
          <w:sz w:val="24"/>
          <w:szCs w:val="24"/>
        </w:rPr>
      </w:pPr>
      <w:r w:rsidRPr="000E5F95">
        <w:rPr>
          <w:rFonts w:ascii="Arial" w:hAnsi="Arial" w:cs="Arial"/>
          <w:sz w:val="24"/>
          <w:szCs w:val="24"/>
        </w:rPr>
        <w:t>November 21, 2022</w:t>
      </w:r>
    </w:p>
    <w:p w14:paraId="5CB424FE" w14:textId="4DBF4223" w:rsidR="000E5F95" w:rsidRDefault="000E5F95" w:rsidP="000E5F95">
      <w:pPr>
        <w:pStyle w:val="NoSpacing"/>
        <w:rPr>
          <w:rFonts w:ascii="Arial" w:hAnsi="Arial" w:cs="Arial"/>
          <w:sz w:val="24"/>
          <w:szCs w:val="24"/>
        </w:rPr>
      </w:pPr>
      <w:r w:rsidRPr="000E5F95">
        <w:rPr>
          <w:rFonts w:ascii="Arial" w:hAnsi="Arial" w:cs="Arial"/>
          <w:sz w:val="24"/>
          <w:szCs w:val="24"/>
        </w:rPr>
        <w:t xml:space="preserve">Page </w:t>
      </w:r>
      <w:r>
        <w:rPr>
          <w:rFonts w:ascii="Arial" w:hAnsi="Arial" w:cs="Arial"/>
          <w:sz w:val="24"/>
          <w:szCs w:val="24"/>
        </w:rPr>
        <w:t>5</w:t>
      </w:r>
    </w:p>
    <w:p w14:paraId="67C3ED81" w14:textId="77777777" w:rsidR="002522C5" w:rsidRDefault="002522C5" w:rsidP="007E26D7">
      <w:pPr>
        <w:pStyle w:val="NoSpacing"/>
        <w:rPr>
          <w:rFonts w:ascii="Arial" w:hAnsi="Arial" w:cs="Arial"/>
          <w:sz w:val="24"/>
          <w:szCs w:val="24"/>
        </w:rPr>
      </w:pPr>
    </w:p>
    <w:p w14:paraId="342354E2" w14:textId="7F59C73F" w:rsidR="002522C5" w:rsidRDefault="002522C5" w:rsidP="007E26D7">
      <w:pPr>
        <w:pStyle w:val="NoSpacing"/>
        <w:rPr>
          <w:rFonts w:ascii="Arial" w:hAnsi="Arial" w:cs="Arial"/>
          <w:sz w:val="24"/>
          <w:szCs w:val="24"/>
        </w:rPr>
      </w:pPr>
      <w:r w:rsidRPr="002522C5">
        <w:rPr>
          <w:rFonts w:ascii="Arial" w:hAnsi="Arial" w:cs="Arial"/>
          <w:sz w:val="24"/>
          <w:szCs w:val="24"/>
        </w:rPr>
        <w:t>VHL Alliance</w:t>
      </w:r>
    </w:p>
    <w:p w14:paraId="2EF773BF" w14:textId="627B6D77" w:rsidR="00DC3996" w:rsidRDefault="00DC3996" w:rsidP="007E26D7">
      <w:pPr>
        <w:pStyle w:val="NoSpacing"/>
        <w:rPr>
          <w:rFonts w:ascii="Arial" w:hAnsi="Arial" w:cs="Arial"/>
          <w:sz w:val="24"/>
          <w:szCs w:val="24"/>
        </w:rPr>
      </w:pPr>
      <w:r>
        <w:rPr>
          <w:rFonts w:ascii="Arial" w:hAnsi="Arial" w:cs="Arial"/>
          <w:sz w:val="24"/>
          <w:szCs w:val="24"/>
        </w:rPr>
        <w:t>Washington State University</w:t>
      </w:r>
    </w:p>
    <w:p w14:paraId="1AF3B2C7" w14:textId="744C6145" w:rsidR="008B4790" w:rsidRDefault="008B4790" w:rsidP="007E26D7">
      <w:pPr>
        <w:pStyle w:val="NoSpacing"/>
        <w:rPr>
          <w:rFonts w:ascii="Arial" w:hAnsi="Arial" w:cs="Arial"/>
          <w:sz w:val="24"/>
          <w:szCs w:val="24"/>
        </w:rPr>
      </w:pPr>
      <w:r w:rsidRPr="008B4790">
        <w:rPr>
          <w:rFonts w:ascii="Arial" w:hAnsi="Arial" w:cs="Arial"/>
          <w:sz w:val="24"/>
          <w:szCs w:val="24"/>
        </w:rPr>
        <w:t>Weill Cornell Medicine</w:t>
      </w:r>
    </w:p>
    <w:p w14:paraId="313C83B6" w14:textId="2AA8E58B" w:rsidR="008D15DE" w:rsidRDefault="008D15DE" w:rsidP="007E26D7">
      <w:pPr>
        <w:pStyle w:val="NoSpacing"/>
        <w:rPr>
          <w:rFonts w:ascii="Arial" w:hAnsi="Arial" w:cs="Arial"/>
          <w:sz w:val="24"/>
          <w:szCs w:val="24"/>
        </w:rPr>
      </w:pPr>
      <w:r>
        <w:rPr>
          <w:rFonts w:ascii="Arial" w:hAnsi="Arial" w:cs="Arial"/>
          <w:sz w:val="24"/>
          <w:szCs w:val="24"/>
        </w:rPr>
        <w:t>ZERO-The End of Prostate Cancer</w:t>
      </w:r>
    </w:p>
    <w:p w14:paraId="10D6275C" w14:textId="02B0AE1F" w:rsidR="00096B1B" w:rsidRDefault="00096B1B" w:rsidP="007E26D7">
      <w:pPr>
        <w:pStyle w:val="NoSpacing"/>
        <w:rPr>
          <w:rFonts w:ascii="Arial" w:hAnsi="Arial" w:cs="Arial"/>
          <w:sz w:val="24"/>
          <w:szCs w:val="24"/>
        </w:rPr>
      </w:pPr>
    </w:p>
    <w:p w14:paraId="5220FA9A" w14:textId="4DC81CFD" w:rsidR="00096B1B" w:rsidRDefault="00096B1B" w:rsidP="009C12E5">
      <w:pPr>
        <w:pStyle w:val="NoSpacing"/>
        <w:rPr>
          <w:rFonts w:ascii="Arial" w:hAnsi="Arial" w:cs="Arial"/>
          <w:sz w:val="24"/>
          <w:szCs w:val="24"/>
        </w:rPr>
      </w:pPr>
      <w:r w:rsidRPr="00096B1B">
        <w:rPr>
          <w:rFonts w:ascii="Arial" w:hAnsi="Arial" w:cs="Arial"/>
          <w:sz w:val="24"/>
          <w:szCs w:val="24"/>
        </w:rPr>
        <w:t>cc:  House and Senate Committee on Appropriations</w:t>
      </w:r>
      <w:r>
        <w:rPr>
          <w:rFonts w:ascii="Arial" w:hAnsi="Arial" w:cs="Arial"/>
          <w:sz w:val="24"/>
          <w:szCs w:val="24"/>
        </w:rPr>
        <w:br w:type="page"/>
      </w:r>
    </w:p>
    <w:p w14:paraId="73EC576E" w14:textId="77777777" w:rsidR="00096B1B" w:rsidRDefault="00096B1B" w:rsidP="007E26D7">
      <w:pPr>
        <w:pStyle w:val="NoSpacing"/>
        <w:rPr>
          <w:rFonts w:ascii="Arial" w:hAnsi="Arial" w:cs="Arial"/>
          <w:sz w:val="24"/>
          <w:szCs w:val="24"/>
        </w:rPr>
      </w:pPr>
    </w:p>
    <w:sectPr w:rsidR="0009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14"/>
    <w:rsid w:val="0000631C"/>
    <w:rsid w:val="000142FD"/>
    <w:rsid w:val="00015A3B"/>
    <w:rsid w:val="00020AFD"/>
    <w:rsid w:val="000210E2"/>
    <w:rsid w:val="00022469"/>
    <w:rsid w:val="00022E9C"/>
    <w:rsid w:val="000246AF"/>
    <w:rsid w:val="00027620"/>
    <w:rsid w:val="000441CC"/>
    <w:rsid w:val="0004626A"/>
    <w:rsid w:val="00051940"/>
    <w:rsid w:val="00052D99"/>
    <w:rsid w:val="00060FAF"/>
    <w:rsid w:val="00065FE0"/>
    <w:rsid w:val="000709AA"/>
    <w:rsid w:val="000713FC"/>
    <w:rsid w:val="000801DA"/>
    <w:rsid w:val="000805A6"/>
    <w:rsid w:val="00085641"/>
    <w:rsid w:val="00091A72"/>
    <w:rsid w:val="0009506E"/>
    <w:rsid w:val="00096B1B"/>
    <w:rsid w:val="000A0D61"/>
    <w:rsid w:val="000A67EC"/>
    <w:rsid w:val="000C5B22"/>
    <w:rsid w:val="000C65F6"/>
    <w:rsid w:val="000C6DA1"/>
    <w:rsid w:val="000D492C"/>
    <w:rsid w:val="000E5277"/>
    <w:rsid w:val="000E5F95"/>
    <w:rsid w:val="000F0BD0"/>
    <w:rsid w:val="0010376E"/>
    <w:rsid w:val="0011070A"/>
    <w:rsid w:val="00115BE2"/>
    <w:rsid w:val="00116717"/>
    <w:rsid w:val="00135325"/>
    <w:rsid w:val="00170F6D"/>
    <w:rsid w:val="00171268"/>
    <w:rsid w:val="001723C6"/>
    <w:rsid w:val="00196039"/>
    <w:rsid w:val="00196A0A"/>
    <w:rsid w:val="00197B37"/>
    <w:rsid w:val="001A3426"/>
    <w:rsid w:val="001D018F"/>
    <w:rsid w:val="001E793C"/>
    <w:rsid w:val="001F4053"/>
    <w:rsid w:val="001F5CF5"/>
    <w:rsid w:val="00212092"/>
    <w:rsid w:val="0021611E"/>
    <w:rsid w:val="00223059"/>
    <w:rsid w:val="00225946"/>
    <w:rsid w:val="00230163"/>
    <w:rsid w:val="00241D61"/>
    <w:rsid w:val="00245F02"/>
    <w:rsid w:val="00247DA4"/>
    <w:rsid w:val="002522C5"/>
    <w:rsid w:val="002657EF"/>
    <w:rsid w:val="00274F9A"/>
    <w:rsid w:val="002814B8"/>
    <w:rsid w:val="00283F73"/>
    <w:rsid w:val="0028729B"/>
    <w:rsid w:val="002A2A3E"/>
    <w:rsid w:val="002B4932"/>
    <w:rsid w:val="002C7C06"/>
    <w:rsid w:val="002D2897"/>
    <w:rsid w:val="002D73E5"/>
    <w:rsid w:val="002D7844"/>
    <w:rsid w:val="002E5DCB"/>
    <w:rsid w:val="002E5FE0"/>
    <w:rsid w:val="002F1F8A"/>
    <w:rsid w:val="002F633A"/>
    <w:rsid w:val="0031601E"/>
    <w:rsid w:val="0032427B"/>
    <w:rsid w:val="00326A31"/>
    <w:rsid w:val="00330DEC"/>
    <w:rsid w:val="0033201A"/>
    <w:rsid w:val="00335A2F"/>
    <w:rsid w:val="00343100"/>
    <w:rsid w:val="003532A9"/>
    <w:rsid w:val="00353576"/>
    <w:rsid w:val="00355E88"/>
    <w:rsid w:val="0036407C"/>
    <w:rsid w:val="00364F07"/>
    <w:rsid w:val="003654F9"/>
    <w:rsid w:val="003720B8"/>
    <w:rsid w:val="003904D1"/>
    <w:rsid w:val="00392A06"/>
    <w:rsid w:val="003A2EA1"/>
    <w:rsid w:val="003A79C3"/>
    <w:rsid w:val="003B2056"/>
    <w:rsid w:val="003C2DDA"/>
    <w:rsid w:val="003C335B"/>
    <w:rsid w:val="003C45C6"/>
    <w:rsid w:val="003D2A2F"/>
    <w:rsid w:val="003D6D0E"/>
    <w:rsid w:val="003E60F5"/>
    <w:rsid w:val="003F09D0"/>
    <w:rsid w:val="003F268F"/>
    <w:rsid w:val="003F39E6"/>
    <w:rsid w:val="003F6C7A"/>
    <w:rsid w:val="00401005"/>
    <w:rsid w:val="0040123F"/>
    <w:rsid w:val="00410068"/>
    <w:rsid w:val="00427DDB"/>
    <w:rsid w:val="004306D8"/>
    <w:rsid w:val="0043113A"/>
    <w:rsid w:val="004372AA"/>
    <w:rsid w:val="00437E79"/>
    <w:rsid w:val="004408BA"/>
    <w:rsid w:val="00446093"/>
    <w:rsid w:val="00446389"/>
    <w:rsid w:val="004561EA"/>
    <w:rsid w:val="00470699"/>
    <w:rsid w:val="00471F4F"/>
    <w:rsid w:val="0048597A"/>
    <w:rsid w:val="004863E5"/>
    <w:rsid w:val="00492D5A"/>
    <w:rsid w:val="004973A5"/>
    <w:rsid w:val="004A58B0"/>
    <w:rsid w:val="004A6A60"/>
    <w:rsid w:val="004A6B11"/>
    <w:rsid w:val="004A7612"/>
    <w:rsid w:val="004B1AA6"/>
    <w:rsid w:val="004B54DC"/>
    <w:rsid w:val="004C2F13"/>
    <w:rsid w:val="004D2764"/>
    <w:rsid w:val="004E0577"/>
    <w:rsid w:val="004E06EE"/>
    <w:rsid w:val="004E46C8"/>
    <w:rsid w:val="004E6F53"/>
    <w:rsid w:val="004F041C"/>
    <w:rsid w:val="004F24B3"/>
    <w:rsid w:val="00507E0D"/>
    <w:rsid w:val="00517AA7"/>
    <w:rsid w:val="00531ED4"/>
    <w:rsid w:val="00536C20"/>
    <w:rsid w:val="00543921"/>
    <w:rsid w:val="00547E93"/>
    <w:rsid w:val="0057263D"/>
    <w:rsid w:val="0058182F"/>
    <w:rsid w:val="0058424F"/>
    <w:rsid w:val="005921FC"/>
    <w:rsid w:val="0059635A"/>
    <w:rsid w:val="005B74FC"/>
    <w:rsid w:val="005D002C"/>
    <w:rsid w:val="005D643F"/>
    <w:rsid w:val="005F2869"/>
    <w:rsid w:val="005F37A7"/>
    <w:rsid w:val="0060278C"/>
    <w:rsid w:val="00604554"/>
    <w:rsid w:val="00614357"/>
    <w:rsid w:val="00617AA8"/>
    <w:rsid w:val="00627227"/>
    <w:rsid w:val="00632909"/>
    <w:rsid w:val="00633C33"/>
    <w:rsid w:val="00652FAC"/>
    <w:rsid w:val="0066129A"/>
    <w:rsid w:val="0066476D"/>
    <w:rsid w:val="00677C2C"/>
    <w:rsid w:val="0069355F"/>
    <w:rsid w:val="00697B66"/>
    <w:rsid w:val="006A088B"/>
    <w:rsid w:val="006C6874"/>
    <w:rsid w:val="006C7011"/>
    <w:rsid w:val="006D14B6"/>
    <w:rsid w:val="006D2457"/>
    <w:rsid w:val="006D4DC0"/>
    <w:rsid w:val="006D6187"/>
    <w:rsid w:val="006D6599"/>
    <w:rsid w:val="006D752B"/>
    <w:rsid w:val="006E47F0"/>
    <w:rsid w:val="006E49B8"/>
    <w:rsid w:val="006F64B1"/>
    <w:rsid w:val="007049BC"/>
    <w:rsid w:val="00707352"/>
    <w:rsid w:val="00711580"/>
    <w:rsid w:val="00716485"/>
    <w:rsid w:val="00721AB9"/>
    <w:rsid w:val="007252CC"/>
    <w:rsid w:val="00727F68"/>
    <w:rsid w:val="007378E2"/>
    <w:rsid w:val="007379D5"/>
    <w:rsid w:val="00740DEF"/>
    <w:rsid w:val="0074104F"/>
    <w:rsid w:val="00754589"/>
    <w:rsid w:val="00757517"/>
    <w:rsid w:val="007578B1"/>
    <w:rsid w:val="007623DC"/>
    <w:rsid w:val="00771843"/>
    <w:rsid w:val="00771CBD"/>
    <w:rsid w:val="0077368B"/>
    <w:rsid w:val="0077476D"/>
    <w:rsid w:val="00775038"/>
    <w:rsid w:val="007777A8"/>
    <w:rsid w:val="00782712"/>
    <w:rsid w:val="007864F0"/>
    <w:rsid w:val="007B6811"/>
    <w:rsid w:val="007C0569"/>
    <w:rsid w:val="007C292D"/>
    <w:rsid w:val="007C6222"/>
    <w:rsid w:val="007D06DD"/>
    <w:rsid w:val="007D5D45"/>
    <w:rsid w:val="007E26A5"/>
    <w:rsid w:val="007E26D7"/>
    <w:rsid w:val="007E2F03"/>
    <w:rsid w:val="007F5957"/>
    <w:rsid w:val="00800F32"/>
    <w:rsid w:val="00813508"/>
    <w:rsid w:val="0081425E"/>
    <w:rsid w:val="00814353"/>
    <w:rsid w:val="008146A9"/>
    <w:rsid w:val="00824F9C"/>
    <w:rsid w:val="008449A6"/>
    <w:rsid w:val="00857B37"/>
    <w:rsid w:val="0087278E"/>
    <w:rsid w:val="00875BE0"/>
    <w:rsid w:val="00877C7D"/>
    <w:rsid w:val="00884FBA"/>
    <w:rsid w:val="00892DA7"/>
    <w:rsid w:val="0089591A"/>
    <w:rsid w:val="00895A18"/>
    <w:rsid w:val="008972B7"/>
    <w:rsid w:val="008A084E"/>
    <w:rsid w:val="008A5DA3"/>
    <w:rsid w:val="008B0B32"/>
    <w:rsid w:val="008B1098"/>
    <w:rsid w:val="008B4790"/>
    <w:rsid w:val="008B4E02"/>
    <w:rsid w:val="008B64BC"/>
    <w:rsid w:val="008D15DE"/>
    <w:rsid w:val="00914E1F"/>
    <w:rsid w:val="0092485C"/>
    <w:rsid w:val="00930D5B"/>
    <w:rsid w:val="00931402"/>
    <w:rsid w:val="009401C5"/>
    <w:rsid w:val="009425DD"/>
    <w:rsid w:val="00942CFF"/>
    <w:rsid w:val="009517F9"/>
    <w:rsid w:val="00951D2F"/>
    <w:rsid w:val="00957DF5"/>
    <w:rsid w:val="00960F33"/>
    <w:rsid w:val="00966E6E"/>
    <w:rsid w:val="009746CD"/>
    <w:rsid w:val="009916EE"/>
    <w:rsid w:val="009A0845"/>
    <w:rsid w:val="009B2B5D"/>
    <w:rsid w:val="009B7D3E"/>
    <w:rsid w:val="009C12E5"/>
    <w:rsid w:val="009C1EF1"/>
    <w:rsid w:val="009C6238"/>
    <w:rsid w:val="009C6A88"/>
    <w:rsid w:val="009D5E82"/>
    <w:rsid w:val="009D7600"/>
    <w:rsid w:val="009E749D"/>
    <w:rsid w:val="009E754D"/>
    <w:rsid w:val="009F45D3"/>
    <w:rsid w:val="009F4794"/>
    <w:rsid w:val="009F7359"/>
    <w:rsid w:val="00A05220"/>
    <w:rsid w:val="00A06D5C"/>
    <w:rsid w:val="00A133AB"/>
    <w:rsid w:val="00A142EA"/>
    <w:rsid w:val="00A1580F"/>
    <w:rsid w:val="00A23DFB"/>
    <w:rsid w:val="00A423E4"/>
    <w:rsid w:val="00A42FFF"/>
    <w:rsid w:val="00A469A0"/>
    <w:rsid w:val="00A47B35"/>
    <w:rsid w:val="00A52AAC"/>
    <w:rsid w:val="00A71CD1"/>
    <w:rsid w:val="00A73554"/>
    <w:rsid w:val="00A744CD"/>
    <w:rsid w:val="00A81AC6"/>
    <w:rsid w:val="00A929C2"/>
    <w:rsid w:val="00A963E0"/>
    <w:rsid w:val="00AA074F"/>
    <w:rsid w:val="00AB41F5"/>
    <w:rsid w:val="00AB58DC"/>
    <w:rsid w:val="00AB72CA"/>
    <w:rsid w:val="00AC0F74"/>
    <w:rsid w:val="00AC117F"/>
    <w:rsid w:val="00AC5C08"/>
    <w:rsid w:val="00AD58C1"/>
    <w:rsid w:val="00AD6499"/>
    <w:rsid w:val="00AF3A9C"/>
    <w:rsid w:val="00AF6B07"/>
    <w:rsid w:val="00AF706E"/>
    <w:rsid w:val="00B02A08"/>
    <w:rsid w:val="00B03EFE"/>
    <w:rsid w:val="00B12B31"/>
    <w:rsid w:val="00B131E6"/>
    <w:rsid w:val="00B14CBD"/>
    <w:rsid w:val="00B32E4F"/>
    <w:rsid w:val="00B406ED"/>
    <w:rsid w:val="00B42FB7"/>
    <w:rsid w:val="00B557F0"/>
    <w:rsid w:val="00B627B0"/>
    <w:rsid w:val="00B63AF4"/>
    <w:rsid w:val="00B72320"/>
    <w:rsid w:val="00B74EB9"/>
    <w:rsid w:val="00B86823"/>
    <w:rsid w:val="00B941A5"/>
    <w:rsid w:val="00B947A8"/>
    <w:rsid w:val="00BA1699"/>
    <w:rsid w:val="00BB376D"/>
    <w:rsid w:val="00BC07BC"/>
    <w:rsid w:val="00BC468C"/>
    <w:rsid w:val="00BC738E"/>
    <w:rsid w:val="00BD5AFD"/>
    <w:rsid w:val="00BE05CD"/>
    <w:rsid w:val="00BE52C6"/>
    <w:rsid w:val="00BF54D5"/>
    <w:rsid w:val="00C05E74"/>
    <w:rsid w:val="00C15501"/>
    <w:rsid w:val="00C17146"/>
    <w:rsid w:val="00C20340"/>
    <w:rsid w:val="00C21143"/>
    <w:rsid w:val="00C2362A"/>
    <w:rsid w:val="00C41EE7"/>
    <w:rsid w:val="00C4275E"/>
    <w:rsid w:val="00C45B46"/>
    <w:rsid w:val="00C52A04"/>
    <w:rsid w:val="00C53B26"/>
    <w:rsid w:val="00C56B46"/>
    <w:rsid w:val="00C649AA"/>
    <w:rsid w:val="00C72078"/>
    <w:rsid w:val="00C8411D"/>
    <w:rsid w:val="00CA1A7D"/>
    <w:rsid w:val="00CB0415"/>
    <w:rsid w:val="00CB4959"/>
    <w:rsid w:val="00CC0D79"/>
    <w:rsid w:val="00CC2AE8"/>
    <w:rsid w:val="00CC5281"/>
    <w:rsid w:val="00CD3880"/>
    <w:rsid w:val="00CE0B68"/>
    <w:rsid w:val="00CE5CFB"/>
    <w:rsid w:val="00D0603C"/>
    <w:rsid w:val="00D06F1B"/>
    <w:rsid w:val="00D2190D"/>
    <w:rsid w:val="00D310DA"/>
    <w:rsid w:val="00D35235"/>
    <w:rsid w:val="00D4181D"/>
    <w:rsid w:val="00D451B1"/>
    <w:rsid w:val="00D46B31"/>
    <w:rsid w:val="00D47205"/>
    <w:rsid w:val="00D53D89"/>
    <w:rsid w:val="00D57250"/>
    <w:rsid w:val="00D63598"/>
    <w:rsid w:val="00D66C24"/>
    <w:rsid w:val="00D7126D"/>
    <w:rsid w:val="00D74261"/>
    <w:rsid w:val="00D8269F"/>
    <w:rsid w:val="00D82D40"/>
    <w:rsid w:val="00D86865"/>
    <w:rsid w:val="00D93294"/>
    <w:rsid w:val="00D97655"/>
    <w:rsid w:val="00DA26B4"/>
    <w:rsid w:val="00DA4C5F"/>
    <w:rsid w:val="00DB02D0"/>
    <w:rsid w:val="00DB68DD"/>
    <w:rsid w:val="00DC3996"/>
    <w:rsid w:val="00DC428B"/>
    <w:rsid w:val="00DC4A2C"/>
    <w:rsid w:val="00DC520D"/>
    <w:rsid w:val="00DC5FDD"/>
    <w:rsid w:val="00DC65D7"/>
    <w:rsid w:val="00DC67AA"/>
    <w:rsid w:val="00DD015C"/>
    <w:rsid w:val="00DD6A08"/>
    <w:rsid w:val="00DE0514"/>
    <w:rsid w:val="00DE1F3B"/>
    <w:rsid w:val="00DE3906"/>
    <w:rsid w:val="00DE3F34"/>
    <w:rsid w:val="00DE6B59"/>
    <w:rsid w:val="00DF7709"/>
    <w:rsid w:val="00E23AF5"/>
    <w:rsid w:val="00E335FF"/>
    <w:rsid w:val="00E37162"/>
    <w:rsid w:val="00E41B1E"/>
    <w:rsid w:val="00E529B4"/>
    <w:rsid w:val="00E54DC2"/>
    <w:rsid w:val="00E559F5"/>
    <w:rsid w:val="00E56132"/>
    <w:rsid w:val="00E60F04"/>
    <w:rsid w:val="00E661F0"/>
    <w:rsid w:val="00E844AF"/>
    <w:rsid w:val="00E942BC"/>
    <w:rsid w:val="00EA1B2A"/>
    <w:rsid w:val="00EA2B71"/>
    <w:rsid w:val="00EA450E"/>
    <w:rsid w:val="00EB1317"/>
    <w:rsid w:val="00EB32C2"/>
    <w:rsid w:val="00EB55B4"/>
    <w:rsid w:val="00EC21FA"/>
    <w:rsid w:val="00EC407D"/>
    <w:rsid w:val="00EC6B14"/>
    <w:rsid w:val="00ED106F"/>
    <w:rsid w:val="00EE4C45"/>
    <w:rsid w:val="00EF6E08"/>
    <w:rsid w:val="00EF7B4D"/>
    <w:rsid w:val="00F16BDC"/>
    <w:rsid w:val="00F206BE"/>
    <w:rsid w:val="00F20C29"/>
    <w:rsid w:val="00F33189"/>
    <w:rsid w:val="00F35D50"/>
    <w:rsid w:val="00F4008C"/>
    <w:rsid w:val="00F41A46"/>
    <w:rsid w:val="00F42C1C"/>
    <w:rsid w:val="00F43ED0"/>
    <w:rsid w:val="00F5287E"/>
    <w:rsid w:val="00F63D52"/>
    <w:rsid w:val="00F72FB9"/>
    <w:rsid w:val="00F76EF3"/>
    <w:rsid w:val="00F85766"/>
    <w:rsid w:val="00FA36FC"/>
    <w:rsid w:val="00FA489A"/>
    <w:rsid w:val="00FA6FD0"/>
    <w:rsid w:val="00FB5469"/>
    <w:rsid w:val="00FB6C22"/>
    <w:rsid w:val="00FB729B"/>
    <w:rsid w:val="00FC6DC3"/>
    <w:rsid w:val="00FD2436"/>
    <w:rsid w:val="00FD5B89"/>
    <w:rsid w:val="00FE039E"/>
    <w:rsid w:val="00FE065D"/>
    <w:rsid w:val="00FE46A0"/>
    <w:rsid w:val="00FE78A2"/>
    <w:rsid w:val="00FE7ABB"/>
    <w:rsid w:val="00FF0889"/>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E524"/>
  <w15:docId w15:val="{4BD163BC-F892-4EBD-A4DD-27F5BB84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43F"/>
    <w:pPr>
      <w:spacing w:after="0" w:line="240" w:lineRule="auto"/>
    </w:pPr>
  </w:style>
  <w:style w:type="paragraph" w:styleId="BalloonText">
    <w:name w:val="Balloon Text"/>
    <w:basedOn w:val="Normal"/>
    <w:link w:val="BalloonTextChar"/>
    <w:uiPriority w:val="99"/>
    <w:semiHidden/>
    <w:unhideWhenUsed/>
    <w:rsid w:val="00FD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89"/>
    <w:rPr>
      <w:rFonts w:ascii="Segoe UI" w:hAnsi="Segoe UI" w:cs="Segoe UI"/>
      <w:sz w:val="18"/>
      <w:szCs w:val="18"/>
    </w:rPr>
  </w:style>
  <w:style w:type="character" w:styleId="CommentReference">
    <w:name w:val="annotation reference"/>
    <w:basedOn w:val="DefaultParagraphFont"/>
    <w:uiPriority w:val="99"/>
    <w:semiHidden/>
    <w:unhideWhenUsed/>
    <w:rsid w:val="00AD6499"/>
    <w:rPr>
      <w:sz w:val="16"/>
      <w:szCs w:val="16"/>
    </w:rPr>
  </w:style>
  <w:style w:type="paragraph" w:styleId="CommentText">
    <w:name w:val="annotation text"/>
    <w:basedOn w:val="Normal"/>
    <w:link w:val="CommentTextChar"/>
    <w:uiPriority w:val="99"/>
    <w:semiHidden/>
    <w:unhideWhenUsed/>
    <w:rsid w:val="00AD6499"/>
    <w:pPr>
      <w:spacing w:line="240" w:lineRule="auto"/>
    </w:pPr>
    <w:rPr>
      <w:sz w:val="20"/>
      <w:szCs w:val="20"/>
    </w:rPr>
  </w:style>
  <w:style w:type="character" w:customStyle="1" w:styleId="CommentTextChar">
    <w:name w:val="Comment Text Char"/>
    <w:basedOn w:val="DefaultParagraphFont"/>
    <w:link w:val="CommentText"/>
    <w:uiPriority w:val="99"/>
    <w:semiHidden/>
    <w:rsid w:val="00AD6499"/>
    <w:rPr>
      <w:sz w:val="20"/>
      <w:szCs w:val="20"/>
    </w:rPr>
  </w:style>
  <w:style w:type="paragraph" w:styleId="CommentSubject">
    <w:name w:val="annotation subject"/>
    <w:basedOn w:val="CommentText"/>
    <w:next w:val="CommentText"/>
    <w:link w:val="CommentSubjectChar"/>
    <w:uiPriority w:val="99"/>
    <w:semiHidden/>
    <w:unhideWhenUsed/>
    <w:rsid w:val="00AD6499"/>
    <w:rPr>
      <w:b/>
      <w:bCs/>
    </w:rPr>
  </w:style>
  <w:style w:type="character" w:customStyle="1" w:styleId="CommentSubjectChar">
    <w:name w:val="Comment Subject Char"/>
    <w:basedOn w:val="CommentTextChar"/>
    <w:link w:val="CommentSubject"/>
    <w:uiPriority w:val="99"/>
    <w:semiHidden/>
    <w:rsid w:val="00AD6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5BCB-BBC0-493C-84FE-C6665DC5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11805</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Vieth</dc:creator>
  <cp:lastModifiedBy>Mark Vieth</cp:lastModifiedBy>
  <cp:revision>88</cp:revision>
  <cp:lastPrinted>2019-11-18T16:36:00Z</cp:lastPrinted>
  <dcterms:created xsi:type="dcterms:W3CDTF">2022-11-10T15:36:00Z</dcterms:created>
  <dcterms:modified xsi:type="dcterms:W3CDTF">2022-11-21T19:29:00Z</dcterms:modified>
</cp:coreProperties>
</file>